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仿宋" w:hAnsi="仿宋" w:eastAsia="仿宋"/>
          <w:b/>
          <w:bCs/>
          <w:sz w:val="28"/>
          <w:szCs w:val="28"/>
        </w:rPr>
      </w:pPr>
      <w:r>
        <w:rPr>
          <w:rFonts w:hint="eastAsia" w:ascii="仿宋" w:hAnsi="仿宋" w:eastAsia="仿宋"/>
          <w:b/>
          <w:bCs/>
          <w:sz w:val="28"/>
          <w:szCs w:val="28"/>
        </w:rPr>
        <w:t>附件1：</w:t>
      </w:r>
    </w:p>
    <w:p>
      <w:pPr>
        <w:jc w:val="center"/>
        <w:rPr>
          <w:rFonts w:hint="eastAsia" w:ascii="仿宋" w:hAnsi="仿宋" w:eastAsia="仿宋"/>
          <w:b/>
          <w:sz w:val="32"/>
          <w:szCs w:val="32"/>
        </w:rPr>
      </w:pPr>
      <w:r>
        <w:rPr>
          <w:rFonts w:hint="eastAsia" w:ascii="仿宋" w:hAnsi="仿宋" w:eastAsia="仿宋"/>
          <w:b/>
          <w:sz w:val="32"/>
          <w:szCs w:val="32"/>
        </w:rPr>
        <w:t>企业社会责任案例申报表</w:t>
      </w:r>
    </w:p>
    <w:tbl>
      <w:tblPr>
        <w:tblStyle w:val="2"/>
        <w:tblW w:w="962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840"/>
        <w:gridCol w:w="3420"/>
        <w:gridCol w:w="33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629" w:type="dxa"/>
            <w:gridSpan w:val="3"/>
            <w:shd w:val="pct10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 w:eastAsia="zh-TW"/>
              </w:rPr>
              <w:t>一、基本资料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629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企业名称：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6260" w:type="dxa"/>
            <w:gridSpan w:val="2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联系地址：</w:t>
            </w:r>
          </w:p>
        </w:tc>
        <w:tc>
          <w:tcPr>
            <w:tcW w:w="3369" w:type="dxa"/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ind w:left="120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企业网站：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84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both"/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联系人：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ind w:left="120"/>
              <w:jc w:val="both"/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  <w:t>职务：</w:t>
            </w:r>
          </w:p>
        </w:tc>
        <w:tc>
          <w:tcPr>
            <w:tcW w:w="3369" w:type="dxa"/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ind w:left="120"/>
              <w:jc w:val="both"/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电话：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284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both"/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手机：</w:t>
            </w:r>
          </w:p>
        </w:tc>
        <w:tc>
          <w:tcPr>
            <w:tcW w:w="3420" w:type="dxa"/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ind w:left="120"/>
              <w:jc w:val="both"/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邮箱：</w:t>
            </w:r>
          </w:p>
        </w:tc>
        <w:tc>
          <w:tcPr>
            <w:tcW w:w="3369" w:type="dxa"/>
            <w:noWrap w:val="0"/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ind w:left="120"/>
              <w:jc w:val="both"/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微信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/>
              </w:rPr>
              <w:t>/QQ号：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629" w:type="dxa"/>
            <w:gridSpan w:val="3"/>
            <w:shd w:val="pct10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both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en-US" w:eastAsia="zh-CN"/>
              </w:rPr>
              <w:t>二</w:t>
            </w:r>
            <w:bookmarkStart w:id="0" w:name="_GoBack"/>
            <w:bookmarkEnd w:id="0"/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 w:eastAsia="zh-TW"/>
              </w:rPr>
              <w:t>、社会责任维度（单</w:t>
            </w: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/>
              </w:rPr>
              <w:t>选</w:t>
            </w: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 w:eastAsia="zh-TW"/>
              </w:rPr>
              <w:t>或多</w:t>
            </w: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/>
              </w:rPr>
              <w:t>选</w:t>
            </w: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 w:eastAsia="zh-TW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629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240" w:lineRule="exact"/>
              <w:jc w:val="both"/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/>
              </w:rPr>
            </w:pP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每个案例请在以下</w:t>
            </w:r>
            <w:r>
              <w:rPr>
                <w:rFonts w:ascii="宋体" w:hAnsi="宋体" w:eastAsia="PMingLiU" w:cs="仿宋"/>
                <w:sz w:val="21"/>
                <w:szCs w:val="21"/>
                <w:lang w:val="zh-TW" w:eastAsia="zh-TW"/>
              </w:rPr>
              <w:t>4</w:t>
            </w:r>
            <w:r>
              <w:rPr>
                <w:rFonts w:hint="eastAsia" w:ascii="宋体" w:hAnsi="宋体" w:eastAsia="宋体" w:cs="仿宋"/>
                <w:sz w:val="21"/>
                <w:szCs w:val="21"/>
                <w:lang w:val="zh-TW" w:eastAsia="zh-TW"/>
              </w:rPr>
              <w:t>个维度中选择一个方向，同一企业可选择申报多个社会责任案例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□ 1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公益责任</w:t>
            </w:r>
          </w:p>
        </w:tc>
        <w:tc>
          <w:tcPr>
            <w:tcW w:w="6789" w:type="dxa"/>
            <w:gridSpan w:val="2"/>
            <w:noWrap w:val="0"/>
            <w:vAlign w:val="center"/>
          </w:tcPr>
          <w:p>
            <w:pPr>
              <w:spacing w:line="240" w:lineRule="exact"/>
              <w:ind w:left="120" w:leftChars="50" w:right="120" w:right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覆盖范围：产业扶贫、教育扶贫、消费扶贫、乡村振兴、公益捐赠、支持防疫、保护环境等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>2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消费者责任</w:t>
            </w:r>
          </w:p>
        </w:tc>
        <w:tc>
          <w:tcPr>
            <w:tcW w:w="6789" w:type="dxa"/>
            <w:gridSpan w:val="2"/>
            <w:noWrap w:val="0"/>
            <w:vAlign w:val="center"/>
          </w:tcPr>
          <w:p>
            <w:pPr>
              <w:spacing w:line="240" w:lineRule="exact"/>
              <w:ind w:left="120" w:leftChars="50" w:right="120" w:right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覆盖范围：保障供应、稳定物价、市场监管、质量保障等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3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供应链责任</w:t>
            </w:r>
          </w:p>
        </w:tc>
        <w:tc>
          <w:tcPr>
            <w:tcW w:w="6789" w:type="dxa"/>
            <w:gridSpan w:val="2"/>
            <w:noWrap w:val="0"/>
            <w:vAlign w:val="center"/>
          </w:tcPr>
          <w:p>
            <w:pPr>
              <w:spacing w:line="240" w:lineRule="exact"/>
              <w:ind w:left="120" w:leftChars="50" w:right="120" w:right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覆盖范围：费用减免、服务支持等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  <w:jc w:val="center"/>
        </w:trPr>
        <w:tc>
          <w:tcPr>
            <w:tcW w:w="2840" w:type="dxa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□</w:t>
            </w:r>
            <w:r>
              <w:rPr>
                <w:rFonts w:hint="eastAsia" w:ascii="宋体" w:hAnsi="宋体" w:eastAsia="宋体"/>
                <w:sz w:val="21"/>
                <w:szCs w:val="21"/>
              </w:rPr>
              <w:t xml:space="preserve"> </w:t>
            </w:r>
            <w:r>
              <w:rPr>
                <w:rFonts w:ascii="宋体" w:hAnsi="宋体" w:eastAsia="宋体"/>
                <w:sz w:val="21"/>
                <w:szCs w:val="21"/>
              </w:rPr>
              <w:t xml:space="preserve">4 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员工责任</w:t>
            </w:r>
          </w:p>
        </w:tc>
        <w:tc>
          <w:tcPr>
            <w:tcW w:w="6789" w:type="dxa"/>
            <w:gridSpan w:val="2"/>
            <w:noWrap w:val="0"/>
            <w:vAlign w:val="center"/>
          </w:tcPr>
          <w:p>
            <w:pPr>
              <w:spacing w:line="240" w:lineRule="exact"/>
              <w:ind w:left="120" w:leftChars="50" w:right="120" w:rightChars="50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覆盖内容：稳定就业、健康保障、培训与发展、福利与关怀等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629" w:type="dxa"/>
            <w:gridSpan w:val="3"/>
            <w:shd w:val="pct10" w:color="auto" w:fill="auto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both"/>
              <w:rPr>
                <w:rFonts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/>
              </w:rPr>
              <w:t>三</w:t>
            </w:r>
            <w:r>
              <w:rPr>
                <w:rFonts w:hint="eastAsia" w:ascii="宋体" w:hAnsi="宋体" w:eastAsia="宋体" w:cs="仿宋"/>
                <w:b/>
                <w:bCs/>
                <w:sz w:val="21"/>
                <w:szCs w:val="21"/>
                <w:lang w:val="zh-TW" w:eastAsia="zh-TW"/>
              </w:rPr>
              <w:t>、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eastAsia="zh-TW"/>
              </w:rPr>
              <w:t>企业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zh-TW"/>
              </w:rPr>
              <w:t>社会责任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lang w:val="zh-TW" w:eastAsia="zh-TW"/>
              </w:rPr>
              <w:t>案例</w:t>
            </w:r>
            <w:r>
              <w:rPr>
                <w:rFonts w:hint="eastAsia" w:ascii="宋体" w:hAnsi="宋体" w:eastAsia="宋体"/>
                <w:b/>
                <w:sz w:val="21"/>
                <w:szCs w:val="21"/>
                <w:u w:val="none" w:color="auto"/>
                <w:lang w:val="zh-CN"/>
              </w:rPr>
              <w:t>概述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08" w:hRule="exact"/>
          <w:jc w:val="center"/>
        </w:trPr>
        <w:tc>
          <w:tcPr>
            <w:tcW w:w="9629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pStyle w:val="4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line="320" w:lineRule="exact"/>
              <w:jc w:val="both"/>
              <w:rPr>
                <w:rFonts w:hint="eastAsia" w:ascii="宋体" w:hAnsi="宋体" w:eastAsia="宋体"/>
                <w:sz w:val="21"/>
                <w:szCs w:val="21"/>
                <w:u w:val="none" w:color="auto"/>
                <w:lang w:val="zh-CN"/>
              </w:rPr>
            </w:pPr>
            <w:r>
              <w:rPr>
                <w:rFonts w:hint="eastAsia" w:ascii="宋体" w:hAnsi="宋体" w:eastAsia="宋体"/>
                <w:sz w:val="21"/>
                <w:szCs w:val="21"/>
                <w:u w:val="none" w:color="auto"/>
                <w:lang w:val="zh-CN"/>
              </w:rPr>
              <w:t>概述需包含以下内容，可另附文字、配图说明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1案例名称、实施时间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2案例具体项目介绍</w:t>
            </w:r>
          </w:p>
          <w:p>
            <w:pPr>
              <w:spacing w:line="32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3案例项目成效</w:t>
            </w:r>
          </w:p>
          <w:p>
            <w:pPr>
              <w:spacing w:line="320" w:lineRule="exact"/>
              <w:rPr>
                <w:rFonts w:hint="eastAsia" w:ascii="宋体" w:hAnsi="宋体" w:eastAsia="宋体"/>
                <w:sz w:val="21"/>
                <w:szCs w:val="21"/>
              </w:rPr>
            </w:pPr>
            <w:r>
              <w:rPr>
                <w:rFonts w:ascii="宋体" w:hAnsi="宋体" w:eastAsia="宋体"/>
                <w:sz w:val="21"/>
                <w:szCs w:val="21"/>
              </w:rPr>
              <w:t>1-</w:t>
            </w:r>
            <w:r>
              <w:rPr>
                <w:rFonts w:hint="eastAsia" w:ascii="宋体" w:hAnsi="宋体" w:eastAsia="宋体"/>
                <w:sz w:val="21"/>
                <w:szCs w:val="21"/>
              </w:rPr>
              <w:t>4案例实施照片</w:t>
            </w:r>
          </w:p>
          <w:p>
            <w:pPr>
              <w:spacing w:line="320" w:lineRule="exact"/>
              <w:rPr>
                <w:rFonts w:hint="eastAsia" w:ascii="宋体" w:hAnsi="宋体" w:eastAsia="宋体"/>
                <w:b/>
                <w:bCs/>
                <w:color w:val="FF0000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如企业有以下地方扶贫公益案例，请优先申报。（贵州毕节、黔南；广西全省；黑龙江全省；四川凉山、甘孜；云南昭通、怒江等）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exact"/>
          <w:jc w:val="center"/>
        </w:trPr>
        <w:tc>
          <w:tcPr>
            <w:tcW w:w="9629" w:type="dxa"/>
            <w:gridSpan w:val="3"/>
            <w:shd w:val="clear" w:color="auto" w:fill="C0C0C0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hint="eastAsia" w:ascii="宋体" w:hAnsi="宋体" w:eastAsia="宋体"/>
                <w:b/>
                <w:sz w:val="21"/>
                <w:szCs w:val="21"/>
              </w:rPr>
            </w:pPr>
            <w:r>
              <w:rPr>
                <w:rFonts w:hint="eastAsia" w:ascii="宋体" w:hAnsi="宋体" w:eastAsia="宋体"/>
                <w:b/>
                <w:sz w:val="21"/>
                <w:szCs w:val="21"/>
              </w:rPr>
              <w:t>四、企业补充资料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17" w:hRule="atLeast"/>
          <w:jc w:val="center"/>
        </w:trPr>
        <w:tc>
          <w:tcPr>
            <w:tcW w:w="9629" w:type="dxa"/>
            <w:gridSpan w:val="3"/>
            <w:noWrap w:val="0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  <w:r>
              <w:rPr>
                <w:rFonts w:hint="eastAsia" w:ascii="宋体" w:hAnsi="宋体" w:eastAsia="宋体"/>
                <w:sz w:val="21"/>
                <w:szCs w:val="21"/>
              </w:rPr>
              <w:t>企业在践行社会责任案例中，获得社会或行业认可的荣誉与表彰等，附文字说明或图片</w:t>
            </w: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ascii="宋体" w:hAnsi="宋体" w:eastAsia="宋体"/>
                <w:sz w:val="21"/>
                <w:szCs w:val="21"/>
              </w:rPr>
            </w:pPr>
          </w:p>
          <w:p>
            <w:pPr>
              <w:spacing w:line="240" w:lineRule="exact"/>
              <w:rPr>
                <w:rFonts w:hint="eastAsia" w:ascii="宋体" w:hAnsi="宋体" w:eastAsia="宋体"/>
                <w:sz w:val="21"/>
                <w:szCs w:val="21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Arial Unicode MS">
    <w:altName w:val="Arial"/>
    <w:panose1 w:val="020B0604020202020204"/>
    <w:charset w:val="80"/>
    <w:family w:val="swiss"/>
    <w:pitch w:val="default"/>
    <w:sig w:usb0="00000000" w:usb1="00000000" w:usb2="0000003F" w:usb3="00000000" w:csb0="003F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PMingLiU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Arial">
    <w:panose1 w:val="020B0604020202020204"/>
    <w:charset w:val="8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1010BF"/>
    <w:rsid w:val="20F350B8"/>
    <w:rsid w:val="4E101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等线" w:hAnsi="等线" w:eastAsia="等线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4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正文 B"/>
    <w:qFormat/>
    <w:uiPriority w:val="0"/>
    <w:pPr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</w:pPr>
    <w:rPr>
      <w:rFonts w:ascii="Arial Unicode MS" w:hAnsi="Arial Unicode MS" w:eastAsia="Times New Roman" w:cs="Arial Unicode MS"/>
      <w:color w:val="000000"/>
      <w:sz w:val="24"/>
      <w:szCs w:val="24"/>
      <w:u w:val="none"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Office_11.1.0.10228_F1E327BC-269C-435d-A152-05C5408002CA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2021-03-25T01:57:00Z</dcterms:created>
  <dc:creator>gdcha</dc:creator>
  <cp:lastModifiedBy>gdcha</cp:lastModifiedBy>
  <dcterms:modified xsi:type="dcterms:W3CDTF">2021-03-26T02:26:34Z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2052-11.1.0.10228</vt:lpwstr>
  </property>
</Properties>
</file>