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Calibri" w:hAnsi="Calibri" w:eastAsia="华文中宋" w:cs="Calibri"/>
          <w:b/>
          <w:bCs/>
          <w:sz w:val="44"/>
          <w:szCs w:val="44"/>
        </w:rPr>
      </w:pPr>
      <w:r>
        <w:rPr>
          <w:color w:val="FF0000"/>
          <w:sz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756920</wp:posOffset>
                </wp:positionV>
                <wp:extent cx="5334000" cy="0"/>
                <wp:effectExtent l="0" t="19050" r="0" b="26670"/>
                <wp:wrapNone/>
                <wp:docPr id="1" name="直接连接符 1"/>
                <wp:cNvGraphicFramePr/>
                <a:graphic xmlns:a="http://schemas.openxmlformats.org/drawingml/2006/main">
                  <a:graphicData uri="http://schemas.microsoft.com/office/word/2010/wordprocessingShape">
                    <wps:wsp>
                      <wps:cNvCnPr/>
                      <wps:spPr>
                        <a:xfrm>
                          <a:off x="1163955" y="2161540"/>
                          <a:ext cx="53340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9.6pt;height:0pt;width:420pt;z-index:251660288;mso-width-relative:page;mso-height-relative:page;" filled="f" stroked="t" coordsize="21600,21600" o:gfxdata="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bkv1AAAAAgBAAAPAAAAAAAAAAEAIAAAACIAAABkcnMvZG93bnJldi54bWxQSwECFAAUAAAA&#10;CACHTuJAlC4Pz/IBAAC+AwAADgAAAAAAAAABACAAAAAjAQAAZHJzL2Uyb0RvYy54bWxQSwUGAAAA&#10;AAYABgBZAQAAhwUAAAAA&#10;">
                <v:fill on="f" focussize="0,0"/>
                <v:stroke weight="3pt" color="#FF0000 [3204]" miterlimit="8" joinstyle="miter"/>
                <v:imagedata o:title=""/>
                <o:lock v:ext="edit" aspectratio="f"/>
              </v:line>
            </w:pict>
          </mc:Fallback>
        </mc:AlternateContent>
      </w:r>
      <w:r>
        <w:rPr>
          <w:rFonts w:hint="eastAsia" w:ascii="Calibri" w:hAnsi="Calibri" w:eastAsia="华文中宋" w:cs="Calibri"/>
          <w:b/>
          <w:bCs/>
          <w:color w:val="FF0000"/>
          <w:sz w:val="84"/>
          <w:szCs w:val="84"/>
        </w:rPr>
        <w:t>广东省连锁经营协会</w:t>
      </w:r>
    </w:p>
    <w:p>
      <w:pPr>
        <w:spacing w:before="312" w:beforeLines="100"/>
        <w:jc w:val="center"/>
        <w:rPr>
          <w:rFonts w:cs="Calibri" w:asciiTheme="minorEastAsia" w:hAnsiTheme="minorEastAsia"/>
          <w:b/>
          <w:bCs/>
          <w:sz w:val="44"/>
          <w:szCs w:val="44"/>
        </w:rPr>
      </w:pPr>
      <w:r>
        <w:rPr>
          <w:rFonts w:asciiTheme="minorEastAsia" w:hAnsiTheme="minorEastAsia"/>
          <w:b/>
          <w:bCs/>
          <w:sz w:val="44"/>
          <w:szCs w:val="4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8890</wp:posOffset>
                </wp:positionV>
                <wp:extent cx="5340985" cy="6985"/>
                <wp:effectExtent l="0" t="0" r="0" b="0"/>
                <wp:wrapNone/>
                <wp:docPr id="2" name="直接连接符 2"/>
                <wp:cNvGraphicFramePr/>
                <a:graphic xmlns:a="http://schemas.openxmlformats.org/drawingml/2006/main">
                  <a:graphicData uri="http://schemas.microsoft.com/office/word/2010/wordprocessingShape">
                    <wps:wsp>
                      <wps:cNvCnPr/>
                      <wps:spPr>
                        <a:xfrm>
                          <a:off x="1149985" y="2126615"/>
                          <a:ext cx="5340985" cy="69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0.7pt;height:0.55pt;width:420.55pt;z-index:251659264;mso-width-relative:page;mso-height-relative:page;" filled="f" stroked="t" coordsize="21600,21600" o:gfxdata="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Nwtv0gAAAAUBAAAPAAAAAAAAAAEAIAAAACIAAABkcnMvZG93bnJldi54bWxQSwECFAAUAAAA&#10;CACHTuJAocpR/vQBAADAAwAADgAAAAAAAAABACAAAAAhAQAAZHJzL2Uyb0RvYy54bWxQSwUGAAAA&#10;AAYABgBZAQAAhwUAAAAA&#10;">
                <v:fill on="f" focussize="0,0"/>
                <v:stroke weight="0.5pt" color="#FF0000 [3204]" miterlimit="8" joinstyle="miter"/>
                <v:imagedata o:title=""/>
                <o:lock v:ext="edit" aspectratio="f"/>
              </v:line>
            </w:pict>
          </mc:Fallback>
        </mc:AlternateContent>
      </w:r>
      <w:r>
        <w:rPr>
          <w:rFonts w:hint="eastAsia" w:cs="Calibri" w:asciiTheme="minorEastAsia" w:hAnsiTheme="minorEastAsia"/>
          <w:b/>
          <w:bCs/>
          <w:sz w:val="44"/>
          <w:szCs w:val="44"/>
        </w:rPr>
        <w:t>关于</w:t>
      </w:r>
      <w:r>
        <w:rPr>
          <w:rFonts w:hint="eastAsia" w:cs="Calibri" w:asciiTheme="minorEastAsia" w:hAnsiTheme="minorEastAsia"/>
          <w:b/>
          <w:bCs/>
          <w:sz w:val="44"/>
          <w:szCs w:val="44"/>
          <w:lang w:val="en-US" w:eastAsia="zh-CN"/>
        </w:rPr>
        <w:t>开展</w:t>
      </w:r>
      <w:r>
        <w:rPr>
          <w:rFonts w:hint="eastAsia" w:cs="Calibri" w:asciiTheme="minorEastAsia" w:hAnsiTheme="minorEastAsia"/>
          <w:b/>
          <w:bCs/>
          <w:sz w:val="44"/>
          <w:szCs w:val="44"/>
        </w:rPr>
        <w:t>2022年广东省行业企业职业技能竞赛</w:t>
      </w:r>
      <w:r>
        <w:rPr>
          <w:rFonts w:hint="eastAsia" w:cs="Calibri" w:asciiTheme="minorEastAsia" w:hAnsiTheme="minorEastAsia"/>
          <w:b/>
          <w:bCs/>
          <w:sz w:val="44"/>
          <w:szCs w:val="44"/>
          <w:lang w:val="en-US" w:eastAsia="zh-CN"/>
        </w:rPr>
        <w:t>-</w:t>
      </w:r>
      <w:r>
        <w:rPr>
          <w:rFonts w:hint="eastAsia" w:cs="Calibri" w:asciiTheme="minorEastAsia" w:hAnsiTheme="minorEastAsia"/>
          <w:b/>
          <w:bCs/>
          <w:sz w:val="44"/>
          <w:szCs w:val="44"/>
        </w:rPr>
        <w:t>广东省连锁经营行业职业技能竞赛</w:t>
      </w:r>
      <w:r>
        <w:rPr>
          <w:rFonts w:hint="eastAsia" w:cs="Calibri" w:asciiTheme="minorEastAsia" w:hAnsiTheme="minorEastAsia"/>
          <w:b/>
          <w:bCs/>
          <w:sz w:val="44"/>
          <w:szCs w:val="44"/>
          <w:lang w:val="en-US" w:eastAsia="zh-CN"/>
        </w:rPr>
        <w:t xml:space="preserve"> </w:t>
      </w:r>
      <w:r>
        <w:rPr>
          <w:rFonts w:hint="eastAsia" w:cs="Calibri" w:asciiTheme="minorEastAsia" w:hAnsiTheme="minorEastAsia"/>
          <w:b/>
          <w:bCs/>
          <w:sz w:val="44"/>
          <w:szCs w:val="44"/>
        </w:rPr>
        <w:t>大数据技术应用赛项</w:t>
      </w:r>
      <w:r>
        <w:rPr>
          <w:rFonts w:hint="eastAsia" w:cs="Calibri" w:asciiTheme="minorEastAsia" w:hAnsiTheme="minorEastAsia"/>
          <w:b/>
          <w:bCs/>
          <w:sz w:val="44"/>
          <w:szCs w:val="44"/>
          <w:lang w:val="en-US" w:eastAsia="zh-CN"/>
        </w:rPr>
        <w:t>的</w:t>
      </w:r>
      <w:r>
        <w:rPr>
          <w:rFonts w:hint="eastAsia" w:cs="Calibri" w:asciiTheme="minorEastAsia" w:hAnsiTheme="minorEastAsia"/>
          <w:b/>
          <w:bCs/>
          <w:sz w:val="44"/>
          <w:szCs w:val="44"/>
        </w:rPr>
        <w:t>通知</w:t>
      </w:r>
    </w:p>
    <w:p>
      <w:pPr>
        <w:spacing w:line="560" w:lineRule="exact"/>
        <w:jc w:val="left"/>
        <w:rPr>
          <w:rFonts w:ascii="仿宋_GB2312" w:hAnsi="Calibri" w:eastAsia="仿宋_GB2312" w:cs="Calibri"/>
          <w:sz w:val="28"/>
          <w:szCs w:val="28"/>
        </w:rPr>
      </w:pPr>
      <w:r>
        <w:rPr>
          <w:rFonts w:hint="eastAsia" w:ascii="仿宋_GB2312" w:hAnsi="Calibri" w:eastAsia="仿宋_GB2312" w:cs="Calibri"/>
          <w:sz w:val="28"/>
          <w:szCs w:val="28"/>
        </w:rPr>
        <w:t>各相关单位：</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Calibri" w:eastAsia="仿宋_GB2312" w:cs="Calibri"/>
          <w:sz w:val="28"/>
          <w:szCs w:val="28"/>
        </w:rPr>
        <w:t>为了深入贯彻习近平总书记关于技能人才工作的重要指示精神，</w:t>
      </w:r>
      <w:r>
        <w:rPr>
          <w:rFonts w:hint="eastAsia" w:ascii="仿宋_GB2312" w:hAnsi="仿宋_GB2312" w:eastAsia="仿宋_GB2312" w:cs="仿宋_GB2312"/>
          <w:sz w:val="28"/>
          <w:szCs w:val="28"/>
        </w:rPr>
        <w:t>更好地在全社会大力弘扬劳模精神、劳动精神、工匠精神，激励更多劳动者特别是青年一代走技能人才、技能报国之路，培养更多高技能人才和大国工匠。根据《广东省人力资源和社会保障厅关于做好2022年广东省行业企业职业技能竞赛工作的通知》（粤人社函〔2022〕181号）相关安排，启动广东省连锁经营行业职业技能竞赛大数据技术应用赛项报名工作。现将赛项相关内容通知如下：</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赛项目的</w:t>
      </w:r>
    </w:p>
    <w:p>
      <w:pPr>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2022 </w:t>
      </w:r>
      <w:r>
        <w:rPr>
          <w:rFonts w:hint="eastAsia" w:ascii="仿宋_GB2312" w:hAnsi="仿宋_GB2312" w:eastAsia="仿宋_GB2312" w:cs="仿宋_GB2312"/>
          <w:sz w:val="28"/>
          <w:szCs w:val="28"/>
        </w:rPr>
        <w:t>年广东省行业企业职业技能竞赛以习近平新时代中国特色社会主义思想为指导，深入贯彻落实省委</w:t>
      </w:r>
      <w:r>
        <w:rPr>
          <w:rFonts w:ascii="仿宋_GB2312" w:hAnsi="仿宋_GB2312" w:eastAsia="仿宋_GB2312" w:cs="仿宋_GB2312"/>
          <w:sz w:val="28"/>
          <w:szCs w:val="28"/>
        </w:rPr>
        <w:t>“1+1+9”</w:t>
      </w:r>
      <w:r>
        <w:rPr>
          <w:rFonts w:hint="eastAsia" w:ascii="仿宋_GB2312" w:hAnsi="仿宋_GB2312" w:eastAsia="仿宋_GB2312" w:cs="仿宋_GB2312"/>
          <w:sz w:val="28"/>
          <w:szCs w:val="28"/>
        </w:rPr>
        <w:t>部署，以产业为导向，以更高质量就业为目标，为充分激发职业技能竞赛效能，加快培养更多高素质技术技能人才、能工巧匠和大国工匠，以</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新时代、新技能、新梦想</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主题，加快高技能人才队伍建设，着力建设技能型社会，为推动广东在全面建设社会主义国家新征程中走在全国前列、创造新的辉煌提供有力人才和技能支撑，为全面建设社会主义现代化国家提供有力人才保障。</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赛项名称</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2022年广东省行业企业职业技能竞赛-广东省连锁经营行业职业技能竞赛大数据技术应用赛项。</w:t>
      </w:r>
    </w:p>
    <w:p>
      <w:pPr>
        <w:numPr>
          <w:ilvl w:val="0"/>
          <w:numId w:val="2"/>
        </w:numPr>
        <w:spacing w:before="156" w:beforeLines="50" w:after="156" w:afterLines="50" w:line="560" w:lineRule="exact"/>
        <w:jc w:val="left"/>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赛项级别</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省级二类职业技能赛事</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组织机构</w:t>
      </w:r>
    </w:p>
    <w:p>
      <w:pPr>
        <w:numPr>
          <w:ilvl w:val="0"/>
          <w:numId w:val="3"/>
        </w:numPr>
        <w:snapToGrid w:val="0"/>
        <w:spacing w:line="56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组织单位</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广东省人力资源和社会保障厅</w:t>
      </w:r>
    </w:p>
    <w:p>
      <w:pPr>
        <w:numPr>
          <w:ilvl w:val="0"/>
          <w:numId w:val="3"/>
        </w:numPr>
        <w:snapToGrid w:val="0"/>
        <w:spacing w:line="56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主办单位</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广东省连锁经营协会</w:t>
      </w:r>
    </w:p>
    <w:p>
      <w:pPr>
        <w:numPr>
          <w:ilvl w:val="0"/>
          <w:numId w:val="3"/>
        </w:numPr>
        <w:snapToGrid w:val="0"/>
        <w:spacing w:line="56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承办单位</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广州市轻工技师学院</w:t>
      </w:r>
    </w:p>
    <w:p>
      <w:pPr>
        <w:numPr>
          <w:ilvl w:val="0"/>
          <w:numId w:val="3"/>
        </w:numPr>
        <w:snapToGrid w:val="0"/>
        <w:spacing w:line="56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支持单位</w:t>
      </w:r>
    </w:p>
    <w:p>
      <w:pPr>
        <w:spacing w:line="560" w:lineRule="exact"/>
        <w:ind w:firstLine="560" w:firstLineChars="200"/>
        <w:jc w:val="left"/>
        <w:rPr>
          <w:sz w:val="28"/>
          <w:szCs w:val="28"/>
        </w:rPr>
      </w:pPr>
      <w:r>
        <w:rPr>
          <w:rFonts w:hint="eastAsia" w:ascii="仿宋_GB2312" w:hAnsi="仿宋_GB2312" w:eastAsia="仿宋_GB2312" w:cs="仿宋_GB2312"/>
          <w:sz w:val="28"/>
          <w:szCs w:val="28"/>
        </w:rPr>
        <w:t>北京北测数字技术有限公司</w:t>
      </w:r>
    </w:p>
    <w:p>
      <w:pPr>
        <w:numPr>
          <w:ilvl w:val="0"/>
          <w:numId w:val="3"/>
        </w:numPr>
        <w:snapToGrid w:val="0"/>
        <w:spacing w:line="560" w:lineRule="exact"/>
        <w:ind w:firstLine="560" w:firstLineChars="2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协办单位</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广州鹏捷科技股份有限公司</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赛项组委会</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主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廖皓炜 广东省连锁经营协会会长</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副主任：</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张小琳 广东省连锁经营协会专职执行会长</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成振洋 广州市轻工技师学院党委书记 </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钟秀平 广州市轻工技师学院院长 </w:t>
      </w:r>
    </w:p>
    <w:p>
      <w:pPr>
        <w:spacing w:line="560" w:lineRule="exact"/>
        <w:ind w:firstLine="560" w:firstLineChars="200"/>
        <w:jc w:val="left"/>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yellow"/>
        </w:rPr>
        <w:t>徐永剑 广东省连锁经营协会数字化专业委员会主任委员</w:t>
      </w:r>
    </w:p>
    <w:p>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成 </w:t>
      </w:r>
      <w:r>
        <w:rPr>
          <w:rFonts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rPr>
        <w:t>员：</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樊飞飞 广东省连锁经营协会秘书长 </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林文婷 广州市轻工技师学院副院长 </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蒋碧涛 广州市轻工技师学院办公室主任 </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谭燕伟 广州市轻工技师学院商贸服务产业系主任 </w:t>
      </w:r>
    </w:p>
    <w:p>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毛 平  广州市轻工技师学院教务处主任 </w:t>
      </w:r>
    </w:p>
    <w:p>
      <w:pPr>
        <w:spacing w:line="560" w:lineRule="exact"/>
        <w:ind w:firstLine="560" w:firstLineChars="200"/>
        <w:jc w:val="left"/>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贺珊娜 广州市轻工技师学院商贸服务产业系副主任</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曹凯峰 北京北测数字技术有限公司董事长 </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王录飞 广州鹏捷科技股份有限公司副总经理 </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辜泽云 北京北测数字技术有限公司总监 </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许壮壮 北京北测数字技术有限公司技术部经理 </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唐有为 广州鹏捷科技股份有限公司总监</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竞赛项目及相关安排</w:t>
      </w:r>
    </w:p>
    <w:p>
      <w:pPr>
        <w:numPr>
          <w:ilvl w:val="0"/>
          <w:numId w:val="4"/>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竞赛项目及标准</w:t>
      </w:r>
    </w:p>
    <w:p>
      <w:pPr>
        <w:spacing w:line="560" w:lineRule="exact"/>
        <w:ind w:firstLine="560" w:firstLineChars="200"/>
        <w:jc w:val="left"/>
        <w:rPr>
          <w:rFonts w:ascii="仿宋_GB2312" w:hAnsi="仿宋_GB2312" w:eastAsia="仿宋_GB2312" w:cs="仿宋_GB2312"/>
          <w:sz w:val="28"/>
          <w:szCs w:val="28"/>
        </w:rPr>
      </w:pPr>
      <w:bookmarkStart w:id="0" w:name="_Toc27004"/>
      <w:bookmarkStart w:id="1" w:name="_Toc12413"/>
      <w:r>
        <w:rPr>
          <w:rFonts w:hint="eastAsia" w:ascii="仿宋_GB2312" w:hAnsi="仿宋_GB2312" w:eastAsia="仿宋_GB2312" w:cs="仿宋_GB2312"/>
          <w:sz w:val="28"/>
          <w:szCs w:val="28"/>
        </w:rPr>
        <w:t>组委会将充分基于大数据技术相关行业从业特性、从业要求与发展趋势，确定竞赛命题，重点从企业经营的销售业绩数据分析、顾客数据分析、商品数据分析、网店数据分析和零售财务数据分析等维度开展竞赛。</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竞赛由知识水平测试与实际操作考核两部分组成。职工组及学生组考核形式一致。知识水平测试占总成绩的20%，实际操作考核占总成绩的80%。</w:t>
      </w:r>
      <w:bookmarkEnd w:id="0"/>
      <w:bookmarkEnd w:id="1"/>
    </w:p>
    <w:p>
      <w:pPr>
        <w:numPr>
          <w:ilvl w:val="0"/>
          <w:numId w:val="4"/>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竞赛赛制及组别</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竞赛分为学生组和职工组（含教师）两个组别，均包括知识水平测试与实际操作考核部分。竞赛为线下考核方式进行，若出现突发疫情影响，启动线上线下结合的竞赛方案进行比赛。</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参赛资格</w:t>
      </w:r>
    </w:p>
    <w:p>
      <w:pPr>
        <w:spacing w:line="56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学生组：凡开设供应链管理、财务管理、连锁经营管理、零售管理、工商企业管理、市场营销、电子商务、商务数据分析与应用等相关专业院校的广东省在籍学生均可报名参加学生组竞赛，每队1名选手，1-2名指导教师。</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职工组：凡从事营运管理、数据分析、财务分析、网店运营、门店管理、品类管理、社区运营、供应链管理、采购管理等与数据统计、分析工作有关的岗位从业人员及供应链管理、财务管理、连锁经营管理、零售管理、工商企业管理、市场营销、电子商务、商务数据分析与应用等相关专业的在职教师均可报名参加，参赛者50周岁以下，在本省工作或居住一年以上方可报名，学历不限，每队1名选手。</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已获得“中华技能大奖”、“全国技术能手”、“广东省技术能手”称号的人员，不得以选手身份参赛。具有全日制学籍的在校创业学生不得以职工身份参赛。具有全日制学籍的在校创业学生不得以职工身份参赛。</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参赛方式</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学生组每家院校限报3支队伍，职工组由当地有独立法人注册的公司或院校推荐，同一家单位限报5支队伍。</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报名方式</w:t>
      </w:r>
    </w:p>
    <w:p>
      <w:pPr>
        <w:spacing w:line="560" w:lineRule="exact"/>
        <w:ind w:firstLine="560" w:firstLineChars="200"/>
        <w:jc w:val="left"/>
        <w:rPr>
          <w:rFonts w:ascii="Calibri" w:hAnsi="Calibri" w:eastAsia="仿宋_GB2312" w:cs="Calibri"/>
          <w:sz w:val="28"/>
          <w:szCs w:val="28"/>
          <w:highlight w:val="none"/>
        </w:rPr>
      </w:pPr>
      <w:r>
        <w:rPr>
          <w:rFonts w:hint="eastAsia" w:ascii="仿宋_GB2312" w:hAnsi="仿宋_GB2312" w:eastAsia="仿宋_GB2312" w:cs="仿宋_GB2312"/>
          <w:sz w:val="28"/>
          <w:szCs w:val="28"/>
          <w:highlight w:val="none"/>
        </w:rPr>
        <w:t>请各参赛队于2022年9月28日前将报名登记表发送至</w:t>
      </w:r>
      <w:r>
        <w:rPr>
          <w:rFonts w:hint="eastAsia" w:ascii="仿宋_GB2312" w:hAnsi="仿宋_GB2312" w:eastAsia="仿宋_GB2312" w:cs="仿宋_GB2312"/>
          <w:sz w:val="28"/>
          <w:szCs w:val="28"/>
          <w:highlight w:val="none"/>
          <w:u w:val="single"/>
          <w:lang w:val="en-US" w:eastAsia="zh-CN"/>
        </w:rPr>
        <w:t>1533952938@qq.com</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邮箱，发送邮件后请与唐老师联系确认，联系电话：</w:t>
      </w:r>
      <w:r>
        <w:rPr>
          <w:rFonts w:ascii="Calibri" w:hAnsi="Calibri" w:eastAsia="仿宋_GB2312" w:cs="Calibri"/>
          <w:sz w:val="28"/>
          <w:szCs w:val="28"/>
          <w:highlight w:val="none"/>
        </w:rPr>
        <w:t>13265875843</w:t>
      </w:r>
      <w:r>
        <w:rPr>
          <w:rFonts w:hint="eastAsia" w:ascii="Calibri" w:hAnsi="Calibri" w:eastAsia="仿宋_GB2312" w:cs="Calibri"/>
          <w:sz w:val="28"/>
          <w:szCs w:val="28"/>
          <w:highlight w:val="none"/>
        </w:rPr>
        <w:t>。</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比赛时间</w:t>
      </w:r>
    </w:p>
    <w:p>
      <w:pPr>
        <w:numPr>
          <w:ilvl w:val="0"/>
          <w:numId w:val="5"/>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报道时间：2022年10月28日</w:t>
      </w:r>
    </w:p>
    <w:p>
      <w:pPr>
        <w:numPr>
          <w:ilvl w:val="0"/>
          <w:numId w:val="5"/>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竞赛时间：2022年10月29日</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竞赛地点</w:t>
      </w:r>
    </w:p>
    <w:p>
      <w:pPr>
        <w:numPr>
          <w:ilvl w:val="0"/>
          <w:numId w:val="6"/>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地点：广州市轻工技师学院北校区</w:t>
      </w:r>
    </w:p>
    <w:p>
      <w:pPr>
        <w:numPr>
          <w:ilvl w:val="0"/>
          <w:numId w:val="6"/>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地址：广州市白云区钟落潭镇竹料管理区东凤南路</w:t>
      </w:r>
      <w:r>
        <w:rPr>
          <w:rFonts w:hint="eastAsia" w:ascii="仿宋_GB2312" w:hAnsi="仿宋_GB2312" w:eastAsia="仿宋_GB2312" w:cs="仿宋_GB2312"/>
          <w:color w:val="000000"/>
          <w:kern w:val="0"/>
          <w:sz w:val="28"/>
          <w:szCs w:val="28"/>
          <w:lang w:bidi="ar"/>
        </w:rPr>
        <w:tab/>
      </w:r>
      <w:r>
        <w:rPr>
          <w:rFonts w:hint="eastAsia" w:ascii="仿宋_GB2312" w:hAnsi="仿宋_GB2312" w:eastAsia="仿宋_GB2312" w:cs="仿宋_GB2312"/>
          <w:color w:val="000000"/>
          <w:kern w:val="0"/>
          <w:sz w:val="28"/>
          <w:szCs w:val="28"/>
          <w:lang w:bidi="ar"/>
        </w:rPr>
        <w:tab/>
      </w:r>
      <w:r>
        <w:rPr>
          <w:rFonts w:hint="eastAsia" w:ascii="仿宋_GB2312" w:hAnsi="仿宋_GB2312" w:eastAsia="仿宋_GB2312" w:cs="仿宋_GB2312"/>
          <w:color w:val="000000"/>
          <w:kern w:val="0"/>
          <w:sz w:val="28"/>
          <w:szCs w:val="28"/>
          <w:lang w:bidi="ar"/>
        </w:rPr>
        <w:tab/>
      </w:r>
      <w:r>
        <w:rPr>
          <w:rFonts w:hint="eastAsia" w:ascii="仿宋_GB2312" w:hAnsi="仿宋_GB2312" w:eastAsia="仿宋_GB2312" w:cs="仿宋_GB2312"/>
          <w:color w:val="000000"/>
          <w:kern w:val="0"/>
          <w:sz w:val="28"/>
          <w:szCs w:val="28"/>
          <w:lang w:bidi="ar"/>
        </w:rPr>
        <w:tab/>
      </w:r>
      <w:r>
        <w:rPr>
          <w:rFonts w:hint="eastAsia" w:ascii="仿宋_GB2312" w:hAnsi="仿宋_GB2312" w:eastAsia="仿宋_GB2312" w:cs="仿宋_GB2312"/>
          <w:color w:val="000000"/>
          <w:kern w:val="0"/>
          <w:sz w:val="28"/>
          <w:szCs w:val="28"/>
          <w:lang w:bidi="ar"/>
        </w:rPr>
        <w:t xml:space="preserve"> </w:t>
      </w:r>
      <w:r>
        <w:rPr>
          <w:rFonts w:ascii="仿宋_GB2312" w:hAnsi="仿宋_GB2312" w:eastAsia="仿宋_GB2312" w:cs="仿宋_GB2312"/>
          <w:color w:val="000000"/>
          <w:kern w:val="0"/>
          <w:sz w:val="28"/>
          <w:szCs w:val="28"/>
          <w:lang w:bidi="ar"/>
        </w:rPr>
        <w:t xml:space="preserve">     </w:t>
      </w:r>
      <w:r>
        <w:rPr>
          <w:rFonts w:hint="eastAsia" w:ascii="仿宋_GB2312" w:hAnsi="仿宋_GB2312" w:eastAsia="仿宋_GB2312" w:cs="仿宋_GB2312"/>
          <w:color w:val="000000"/>
          <w:kern w:val="0"/>
          <w:sz w:val="28"/>
          <w:szCs w:val="28"/>
          <w:lang w:bidi="ar"/>
        </w:rPr>
        <w:t xml:space="preserve"> </w:t>
      </w:r>
      <w:r>
        <w:rPr>
          <w:rFonts w:ascii="仿宋_GB2312" w:hAnsi="仿宋_GB2312" w:eastAsia="仿宋_GB2312" w:cs="仿宋_GB2312"/>
          <w:color w:val="000000"/>
          <w:kern w:val="0"/>
          <w:sz w:val="28"/>
          <w:szCs w:val="28"/>
          <w:lang w:bidi="ar"/>
        </w:rPr>
        <w:t>38</w:t>
      </w:r>
      <w:r>
        <w:rPr>
          <w:rFonts w:hint="eastAsia" w:ascii="仿宋_GB2312" w:hAnsi="仿宋_GB2312" w:eastAsia="仿宋_GB2312" w:cs="仿宋_GB2312"/>
          <w:color w:val="000000"/>
          <w:kern w:val="0"/>
          <w:sz w:val="28"/>
          <w:szCs w:val="28"/>
          <w:lang w:bidi="ar"/>
        </w:rPr>
        <w:t>号</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奖励措施</w:t>
      </w:r>
    </w:p>
    <w:p>
      <w:pPr>
        <w:snapToGrid w:val="0"/>
        <w:spacing w:line="560" w:lineRule="exact"/>
        <w:ind w:firstLine="560" w:firstLineChars="200"/>
      </w:pPr>
      <w:r>
        <w:rPr>
          <w:rFonts w:hint="eastAsia" w:ascii="仿宋_GB2312" w:hAnsi="仿宋_GB2312" w:eastAsia="仿宋_GB2312" w:cs="仿宋_GB2312"/>
          <w:color w:val="000000"/>
          <w:kern w:val="0"/>
          <w:sz w:val="28"/>
          <w:szCs w:val="28"/>
          <w:lang w:bidi="ar"/>
        </w:rPr>
        <w:t>优胜选手获得“广东省技术能手”称号、金银铜牌（或一、二、三等奖）和优胜奖、职业技能等级证书等奖励措施，根据《广东省人力资源和社会保障厅关于印发〈广东省职业技能竞赛管理办法〉的通知》（粤人社规〔2022〕</w:t>
      </w:r>
      <w:r>
        <w:rPr>
          <w:rFonts w:ascii="仿宋_GB2312" w:hAnsi="仿宋_GB2312" w:eastAsia="仿宋_GB2312" w:cs="仿宋_GB2312"/>
          <w:color w:val="000000"/>
          <w:kern w:val="0"/>
          <w:sz w:val="28"/>
          <w:szCs w:val="28"/>
          <w:lang w:bidi="ar"/>
        </w:rPr>
        <w:t xml:space="preserve">12 </w:t>
      </w:r>
      <w:r>
        <w:rPr>
          <w:rFonts w:hint="eastAsia" w:ascii="仿宋_GB2312" w:hAnsi="仿宋_GB2312" w:eastAsia="仿宋_GB2312" w:cs="仿宋_GB2312"/>
          <w:color w:val="000000"/>
          <w:kern w:val="0"/>
          <w:sz w:val="28"/>
          <w:szCs w:val="28"/>
          <w:lang w:bidi="ar"/>
        </w:rPr>
        <w:t>号）有关要求落实；其中，职业技能等级证书由主办单位按照关于职业技能竞赛选手获取相应职业资格或职业技能等级证书的有关规定发放</w:t>
      </w:r>
      <w:r>
        <w:rPr>
          <w:rFonts w:hint="eastAsia" w:ascii="仿宋_GB2312" w:hAnsi="仿宋_GB2312" w:eastAsia="仿宋_GB2312" w:cs="仿宋_GB2312"/>
          <w:color w:val="000000"/>
          <w:kern w:val="0"/>
          <w:szCs w:val="21"/>
          <w:lang w:bidi="ar"/>
        </w:rPr>
        <w:t>。</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参赛费用</w:t>
      </w:r>
    </w:p>
    <w:p>
      <w:pPr>
        <w:pStyle w:val="2"/>
        <w:spacing w:line="560" w:lineRule="exact"/>
        <w:ind w:firstLine="560" w:firstLineChars="200"/>
      </w:pPr>
      <w:r>
        <w:rPr>
          <w:rFonts w:hint="eastAsia" w:ascii="仿宋_GB2312" w:hAnsi="仿宋_GB2312" w:eastAsia="仿宋_GB2312" w:cs="仿宋_GB2312"/>
          <w:color w:val="000000"/>
          <w:kern w:val="0"/>
          <w:sz w:val="28"/>
          <w:szCs w:val="28"/>
          <w:lang w:bidi="ar"/>
        </w:rPr>
        <w:t>竞赛不收取任何费用，各参赛队伍及选手交通、食宿费用需自理。</w:t>
      </w:r>
    </w:p>
    <w:p>
      <w:pPr>
        <w:numPr>
          <w:ilvl w:val="0"/>
          <w:numId w:val="2"/>
        </w:numPr>
        <w:spacing w:before="156" w:beforeLines="50" w:after="156" w:afterLines="50"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联系方式</w:t>
      </w:r>
    </w:p>
    <w:p>
      <w:pPr>
        <w:numPr>
          <w:ilvl w:val="0"/>
          <w:numId w:val="7"/>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竞赛报名咨询</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联系人：唐老师</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 话： </w:t>
      </w:r>
      <w:r>
        <w:rPr>
          <w:rFonts w:ascii="Calibri" w:hAnsi="Calibri" w:eastAsia="仿宋_GB2312" w:cs="Calibri"/>
          <w:sz w:val="28"/>
          <w:szCs w:val="28"/>
        </w:rPr>
        <w:t>13265875843</w:t>
      </w:r>
    </w:p>
    <w:p>
      <w:pPr>
        <w:numPr>
          <w:ilvl w:val="0"/>
          <w:numId w:val="7"/>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竞赛技术咨询</w:t>
      </w:r>
    </w:p>
    <w:p>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联系人：田老师</w:t>
      </w:r>
    </w:p>
    <w:p>
      <w:pPr>
        <w:spacing w:line="560" w:lineRule="exact"/>
        <w:ind w:firstLine="560" w:firstLineChars="200"/>
        <w:jc w:val="left"/>
        <w:rPr>
          <w:rFonts w:hint="eastAsia" w:ascii="Calibri" w:hAnsi="Calibri" w:eastAsia="仿宋_GB2312" w:cs="Calibri"/>
          <w:sz w:val="28"/>
          <w:szCs w:val="28"/>
        </w:rPr>
      </w:pPr>
      <w:r>
        <w:rPr>
          <w:rFonts w:hint="eastAsia" w:ascii="仿宋_GB2312" w:hAnsi="仿宋_GB2312" w:eastAsia="仿宋_GB2312" w:cs="仿宋_GB2312"/>
          <w:sz w:val="28"/>
          <w:szCs w:val="28"/>
        </w:rPr>
        <w:t xml:space="preserve">电 话： </w:t>
      </w:r>
      <w:r>
        <w:rPr>
          <w:rFonts w:hint="eastAsia" w:ascii="Calibri" w:hAnsi="Calibri" w:eastAsia="仿宋_GB2312" w:cs="Calibri"/>
          <w:sz w:val="28"/>
          <w:szCs w:val="28"/>
        </w:rPr>
        <w:t>15044882231</w:t>
      </w:r>
    </w:p>
    <w:p>
      <w:pPr>
        <w:numPr>
          <w:ilvl w:val="0"/>
          <w:numId w:val="7"/>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广东省连锁经营协会</w:t>
      </w:r>
      <w:r>
        <w:rPr>
          <w:rFonts w:hint="eastAsia" w:ascii="仿宋_GB2312" w:hAnsi="仿宋_GB2312" w:eastAsia="仿宋_GB2312" w:cs="仿宋_GB2312"/>
          <w:color w:val="000000"/>
          <w:kern w:val="0"/>
          <w:sz w:val="28"/>
          <w:szCs w:val="28"/>
          <w:lang w:bidi="ar"/>
        </w:rPr>
        <w:t>咨询</w:t>
      </w:r>
    </w:p>
    <w:p>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王先生</w:t>
      </w:r>
    </w:p>
    <w:p>
      <w:pPr>
        <w:spacing w:line="560" w:lineRule="exact"/>
        <w:ind w:firstLine="560" w:firstLineChars="200"/>
        <w:jc w:val="left"/>
        <w:rPr>
          <w:rFonts w:hint="default" w:eastAsia="仿宋_GB2312"/>
          <w:lang w:val="en-US" w:eastAsia="zh-CN"/>
        </w:rPr>
      </w:pPr>
      <w:r>
        <w:rPr>
          <w:rFonts w:hint="eastAsia" w:ascii="仿宋_GB2312" w:hAnsi="仿宋_GB2312" w:eastAsia="仿宋_GB2312" w:cs="仿宋_GB2312"/>
          <w:sz w:val="28"/>
          <w:szCs w:val="28"/>
        </w:rPr>
        <w:t xml:space="preserve">电 话： </w:t>
      </w:r>
      <w:r>
        <w:rPr>
          <w:rFonts w:hint="eastAsia" w:ascii="Calibri" w:hAnsi="Calibri" w:eastAsia="仿宋_GB2312" w:cs="Calibri"/>
          <w:sz w:val="28"/>
          <w:szCs w:val="28"/>
          <w:lang w:val="en-US" w:eastAsia="zh-CN"/>
        </w:rPr>
        <w:t>18620290770</w:t>
      </w:r>
      <w:bookmarkStart w:id="3" w:name="_GoBack"/>
      <w:bookmarkEnd w:id="3"/>
    </w:p>
    <w:p>
      <w:pPr>
        <w:numPr>
          <w:ilvl w:val="0"/>
          <w:numId w:val="7"/>
        </w:numPr>
        <w:snapToGrid w:val="0"/>
        <w:spacing w:line="560" w:lineRule="exact"/>
        <w:ind w:firstLine="62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竞赛交流群</w:t>
      </w:r>
    </w:p>
    <w:p>
      <w:pPr>
        <w:snapToGrid w:val="0"/>
        <w:spacing w:line="560" w:lineRule="exact"/>
        <w:ind w:left="63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QQ群：</w:t>
      </w:r>
      <w:r>
        <w:rPr>
          <w:rFonts w:ascii="Calibri" w:hAnsi="Calibri" w:eastAsia="仿宋_GB2312" w:cs="Calibri"/>
          <w:color w:val="000000"/>
          <w:kern w:val="0"/>
          <w:sz w:val="31"/>
          <w:szCs w:val="31"/>
          <w:lang w:bidi="ar"/>
        </w:rPr>
        <w:t>747200059</w:t>
      </w:r>
    </w:p>
    <w:p>
      <w:pPr>
        <w:pStyle w:val="2"/>
        <w:spacing w:line="560" w:lineRule="exact"/>
      </w:pPr>
    </w:p>
    <w:p>
      <w:pPr>
        <w:pStyle w:val="4"/>
        <w:keepNext w:val="0"/>
        <w:keepLines w:val="0"/>
        <w:widowControl w:val="0"/>
        <w:numPr>
          <w:ilvl w:val="0"/>
          <w:numId w:val="0"/>
        </w:numPr>
        <w:adjustRightInd/>
        <w:spacing w:line="560" w:lineRule="exact"/>
        <w:jc w:val="both"/>
        <w:rPr>
          <w:rFonts w:ascii="仿宋_GB2312" w:eastAsia="仿宋_GB2312"/>
          <w:sz w:val="28"/>
          <w:szCs w:val="28"/>
        </w:rPr>
      </w:pPr>
      <w:bookmarkStart w:id="2" w:name="_Toc19382_WPSOffice_Level1"/>
      <w:r>
        <w:rPr>
          <w:rFonts w:hint="eastAsia" w:ascii="仿宋_GB2312" w:eastAsia="仿宋_GB2312"/>
          <w:sz w:val="28"/>
          <w:szCs w:val="28"/>
        </w:rPr>
        <w:t>附件1：广东省行业企业职业技能竞赛选手报名表</w:t>
      </w:r>
    </w:p>
    <w:p>
      <w:pPr>
        <w:pStyle w:val="2"/>
        <w:spacing w:line="560" w:lineRule="exact"/>
        <w:rPr>
          <w:sz w:val="32"/>
          <w:szCs w:val="32"/>
        </w:rPr>
      </w:pPr>
      <w:r>
        <w:rPr>
          <w:rFonts w:hint="eastAsia"/>
          <w:sz w:val="32"/>
          <w:szCs w:val="32"/>
        </w:rPr>
        <w:t xml:space="preserve">      </w:t>
      </w:r>
      <w:r>
        <w:rPr>
          <w:rFonts w:hint="eastAsia"/>
          <w:sz w:val="32"/>
          <w:szCs w:val="32"/>
        </w:rPr>
        <w:tab/>
      </w:r>
    </w:p>
    <w:p>
      <w:pPr>
        <w:pStyle w:val="3"/>
      </w:pPr>
    </w:p>
    <w:p>
      <w:pPr>
        <w:pStyle w:val="2"/>
        <w:spacing w:line="560" w:lineRule="exact"/>
        <w:rPr>
          <w:sz w:val="32"/>
          <w:szCs w:val="32"/>
        </w:rPr>
      </w:pPr>
      <w:r>
        <w:rPr>
          <w:rFonts w:hint="eastAsia"/>
          <w:sz w:val="32"/>
          <w:szCs w:val="32"/>
        </w:rPr>
        <w:t xml:space="preserve">                             广东省连锁经营协会</w:t>
      </w:r>
    </w:p>
    <w:p>
      <w:pPr>
        <w:pStyle w:val="2"/>
        <w:spacing w:line="560" w:lineRule="exact"/>
        <w:rPr>
          <w:sz w:val="32"/>
          <w:szCs w:val="32"/>
        </w:rPr>
      </w:pPr>
      <w:r>
        <w:rPr>
          <w:rFonts w:hint="eastAsia"/>
          <w:sz w:val="32"/>
          <w:szCs w:val="32"/>
        </w:rPr>
        <w:tab/>
      </w:r>
      <w:r>
        <w:rPr>
          <w:rFonts w:hint="eastAsia"/>
          <w:sz w:val="32"/>
          <w:szCs w:val="32"/>
        </w:rPr>
        <w:t xml:space="preserve">                          2022年8月2</w:t>
      </w:r>
      <w:r>
        <w:rPr>
          <w:rFonts w:hint="eastAsia"/>
          <w:sz w:val="32"/>
          <w:szCs w:val="32"/>
          <w:lang w:val="en-US" w:eastAsia="zh-CN"/>
        </w:rPr>
        <w:t>5</w:t>
      </w:r>
      <w:r>
        <w:rPr>
          <w:rFonts w:hint="eastAsia"/>
          <w:sz w:val="32"/>
          <w:szCs w:val="32"/>
        </w:rPr>
        <w:t xml:space="preserve">日  </w:t>
      </w:r>
    </w:p>
    <w:p>
      <w:pPr>
        <w:pStyle w:val="3"/>
        <w:rPr>
          <w:sz w:val="32"/>
          <w:szCs w:val="32"/>
        </w:rPr>
      </w:pPr>
    </w:p>
    <w:p>
      <w:pPr>
        <w:rPr>
          <w:sz w:val="32"/>
          <w:szCs w:val="32"/>
        </w:rPr>
      </w:pPr>
    </w:p>
    <w:p>
      <w:pPr>
        <w:pStyle w:val="2"/>
        <w:rPr>
          <w:sz w:val="32"/>
          <w:szCs w:val="32"/>
        </w:rPr>
      </w:pPr>
    </w:p>
    <w:p>
      <w:pPr>
        <w:pStyle w:val="3"/>
        <w:rPr>
          <w:sz w:val="32"/>
          <w:szCs w:val="32"/>
        </w:rPr>
      </w:pPr>
    </w:p>
    <w:p>
      <w:pPr>
        <w:rPr>
          <w:sz w:val="32"/>
          <w:szCs w:val="32"/>
        </w:rPr>
      </w:pPr>
    </w:p>
    <w:p>
      <w:pPr>
        <w:pStyle w:val="2"/>
        <w:rPr>
          <w:sz w:val="32"/>
          <w:szCs w:val="32"/>
        </w:rPr>
      </w:pPr>
    </w:p>
    <w:p>
      <w:pPr>
        <w:pStyle w:val="3"/>
        <w:rPr>
          <w:sz w:val="32"/>
          <w:szCs w:val="32"/>
        </w:rPr>
      </w:pPr>
    </w:p>
    <w:p>
      <w:pPr>
        <w:rPr>
          <w:sz w:val="32"/>
          <w:szCs w:val="32"/>
        </w:rPr>
      </w:pPr>
    </w:p>
    <w:p>
      <w:pPr>
        <w:pStyle w:val="2"/>
        <w:rPr>
          <w:sz w:val="32"/>
          <w:szCs w:val="32"/>
        </w:rPr>
      </w:pPr>
    </w:p>
    <w:p>
      <w:pPr>
        <w:pStyle w:val="3"/>
        <w:rPr>
          <w:sz w:val="32"/>
          <w:szCs w:val="32"/>
        </w:rPr>
      </w:pPr>
    </w:p>
    <w:p>
      <w:pPr>
        <w:rPr>
          <w:sz w:val="32"/>
          <w:szCs w:val="32"/>
        </w:rPr>
      </w:pPr>
    </w:p>
    <w:p>
      <w:pPr>
        <w:pStyle w:val="2"/>
        <w:rPr>
          <w:sz w:val="32"/>
          <w:szCs w:val="32"/>
        </w:rPr>
      </w:pPr>
    </w:p>
    <w:p>
      <w:pPr>
        <w:pStyle w:val="3"/>
        <w:rPr>
          <w:sz w:val="32"/>
          <w:szCs w:val="32"/>
        </w:rPr>
      </w:pPr>
    </w:p>
    <w:p>
      <w:pPr>
        <w:rPr>
          <w:sz w:val="32"/>
          <w:szCs w:val="32"/>
        </w:rPr>
      </w:pPr>
    </w:p>
    <w:p>
      <w:pPr>
        <w:pStyle w:val="2"/>
        <w:rPr>
          <w:sz w:val="32"/>
          <w:szCs w:val="32"/>
        </w:rPr>
      </w:pPr>
    </w:p>
    <w:p>
      <w:pPr>
        <w:pStyle w:val="3"/>
      </w:pPr>
      <w:r>
        <w:rPr>
          <w:rFonts w:hint="eastAsia"/>
          <w:sz w:val="32"/>
          <w:szCs w:val="32"/>
        </w:rPr>
        <w:t xml:space="preserve">                                    </w:t>
      </w:r>
    </w:p>
    <w:bookmarkEnd w:id="2"/>
    <w:p>
      <w:pPr>
        <w:pStyle w:val="4"/>
        <w:keepNext w:val="0"/>
        <w:keepLines w:val="0"/>
        <w:widowControl w:val="0"/>
        <w:adjustRightInd/>
        <w:jc w:val="both"/>
        <w:rPr>
          <w:sz w:val="32"/>
          <w:szCs w:val="32"/>
        </w:rPr>
      </w:pPr>
      <w:r>
        <w:rPr>
          <w:rFonts w:hint="eastAsia" w:ascii="黑体" w:hAnsi="宋体" w:eastAsia="黑体" w:cs="黑体"/>
          <w:color w:val="000000"/>
          <w:sz w:val="32"/>
          <w:szCs w:val="32"/>
        </w:rPr>
        <w:t>附件1</w:t>
      </w:r>
    </w:p>
    <w:p>
      <w:pPr>
        <w:pStyle w:val="2"/>
      </w:pPr>
    </w:p>
    <w:p>
      <w:pPr>
        <w:pStyle w:val="3"/>
      </w:pPr>
    </w:p>
    <w:p>
      <w:pPr>
        <w:adjustRightInd w:val="0"/>
        <w:snapToGrid w:val="0"/>
        <w:spacing w:line="240" w:lineRule="exact"/>
        <w:jc w:val="center"/>
        <w:rPr>
          <w:rFonts w:eastAsia="方正小标宋简体"/>
          <w:bCs/>
          <w:sz w:val="40"/>
          <w:szCs w:val="40"/>
        </w:rPr>
      </w:pPr>
    </w:p>
    <w:p>
      <w:pPr>
        <w:adjustRightInd w:val="0"/>
        <w:snapToGrid w:val="0"/>
        <w:spacing w:line="560" w:lineRule="exact"/>
        <w:jc w:val="center"/>
        <w:rPr>
          <w:rFonts w:eastAsia="方正小标宋简体"/>
          <w:sz w:val="40"/>
          <w:szCs w:val="40"/>
        </w:rPr>
      </w:pPr>
      <w:r>
        <w:rPr>
          <w:rFonts w:hint="eastAsia" w:ascii="Times New Roman" w:hAnsi="方正小标宋简体" w:eastAsia="方正小标宋简体" w:cs="方正小标宋简体"/>
          <w:bCs/>
          <w:sz w:val="40"/>
          <w:szCs w:val="40"/>
          <w:lang w:bidi="ar"/>
        </w:rPr>
        <w:t>广东省行业企业职业技能竞赛</w:t>
      </w:r>
      <w:r>
        <w:rPr>
          <w:rFonts w:hint="eastAsia" w:ascii="Times New Roman" w:hAnsi="方正小标宋简体" w:eastAsia="方正小标宋简体" w:cs="方正小标宋简体"/>
          <w:sz w:val="40"/>
          <w:szCs w:val="40"/>
          <w:lang w:bidi="ar"/>
        </w:rPr>
        <w:t>选手报名表</w:t>
      </w:r>
    </w:p>
    <w:p>
      <w:pPr>
        <w:pStyle w:val="11"/>
        <w:widowControl/>
        <w:spacing w:line="240" w:lineRule="exact"/>
        <w:ind w:firstLine="640"/>
        <w:rPr>
          <w:rFonts w:hint="default" w:ascii="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086"/>
        <w:gridCol w:w="1620"/>
        <w:gridCol w:w="1667"/>
        <w:gridCol w:w="155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竞赛名称</w:t>
            </w:r>
          </w:p>
        </w:tc>
        <w:tc>
          <w:tcPr>
            <w:tcW w:w="5373"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jc w:val="center"/>
              <w:rPr>
                <w:bCs/>
                <w:color w:val="000000"/>
                <w:sz w:val="15"/>
                <w:szCs w:val="15"/>
              </w:rPr>
            </w:pPr>
          </w:p>
        </w:tc>
        <w:tc>
          <w:tcPr>
            <w:tcW w:w="257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宋体"/>
                <w:bCs/>
              </w:rPr>
            </w:pPr>
            <w:r>
              <w:rPr>
                <w:rFonts w:hint="eastAsia" w:ascii="Times New Roman" w:hAnsi="Times New Roman" w:eastAsia="仿宋_GB2312" w:cs="仿宋_GB2312"/>
                <w:bCs/>
                <w:sz w:val="32"/>
                <w:lang w:bidi="ar"/>
              </w:rPr>
              <w:t>证件照（白底）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宋体"/>
                <w:bCs/>
              </w:rPr>
            </w:pPr>
            <w:r>
              <w:rPr>
                <w:rFonts w:hint="eastAsia" w:ascii="Times New Roman" w:hAnsi="Times New Roman" w:eastAsia="仿宋_GB2312" w:cs="仿宋_GB2312"/>
                <w:bCs/>
                <w:sz w:val="32"/>
                <w:lang w:bidi="ar"/>
              </w:rPr>
              <w:t>参赛项目名称</w:t>
            </w:r>
          </w:p>
        </w:tc>
        <w:tc>
          <w:tcPr>
            <w:tcW w:w="5373" w:type="dxa"/>
            <w:gridSpan w:val="3"/>
            <w:tcBorders>
              <w:top w:val="single" w:color="auto" w:sz="4" w:space="0"/>
              <w:left w:val="single" w:color="auto" w:sz="4" w:space="0"/>
              <w:bottom w:val="single" w:color="auto" w:sz="4" w:space="0"/>
              <w:right w:val="single" w:color="auto" w:sz="4" w:space="0"/>
            </w:tcBorders>
            <w:shd w:val="clear" w:color="auto" w:fill="auto"/>
          </w:tcPr>
          <w:p>
            <w:pPr>
              <w:spacing w:line="320" w:lineRule="exact"/>
              <w:jc w:val="center"/>
              <w:rPr>
                <w:bCs/>
                <w:color w:val="000000"/>
                <w:sz w:val="15"/>
                <w:szCs w:val="15"/>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姓</w:t>
            </w:r>
            <w:r>
              <w:rPr>
                <w:rFonts w:ascii="Times New Roman" w:hAnsi="Times New Roman" w:eastAsia="仿宋_GB2312" w:cs="Times New Roman"/>
                <w:bCs/>
                <w:sz w:val="32"/>
                <w:lang w:bidi="ar"/>
              </w:rPr>
              <w:t xml:space="preserve">    </w:t>
            </w:r>
            <w:r>
              <w:rPr>
                <w:rFonts w:hint="eastAsia" w:ascii="Times New Roman" w:hAnsi="Times New Roman" w:eastAsia="仿宋_GB2312" w:cs="仿宋_GB2312"/>
                <w:bCs/>
                <w:sz w:val="32"/>
                <w:lang w:bidi="ar"/>
              </w:rPr>
              <w:t>名</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性</w:t>
            </w:r>
            <w:r>
              <w:rPr>
                <w:rFonts w:ascii="Times New Roman" w:hAnsi="Times New Roman" w:eastAsia="仿宋_GB2312" w:cs="Times New Roman"/>
                <w:bCs/>
                <w:sz w:val="32"/>
                <w:lang w:bidi="ar"/>
              </w:rPr>
              <w:t xml:space="preserve">  </w:t>
            </w:r>
            <w:r>
              <w:rPr>
                <w:rFonts w:hint="eastAsia" w:ascii="Times New Roman" w:hAnsi="Times New Roman" w:eastAsia="仿宋_GB2312" w:cs="仿宋_GB2312"/>
                <w:bCs/>
                <w:sz w:val="32"/>
                <w:lang w:bidi="ar"/>
              </w:rPr>
              <w:t>别</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出生日期</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民</w:t>
            </w:r>
            <w:r>
              <w:rPr>
                <w:rFonts w:ascii="Times New Roman" w:hAnsi="Times New Roman" w:eastAsia="仿宋_GB2312" w:cs="Times New Roman"/>
                <w:bCs/>
                <w:sz w:val="32"/>
                <w:lang w:bidi="ar"/>
              </w:rPr>
              <w:t xml:space="preserve">  </w:t>
            </w:r>
            <w:r>
              <w:rPr>
                <w:rFonts w:hint="eastAsia" w:ascii="Times New Roman" w:hAnsi="Times New Roman" w:eastAsia="仿宋_GB2312" w:cs="仿宋_GB2312"/>
                <w:bCs/>
                <w:sz w:val="32"/>
                <w:lang w:bidi="ar"/>
              </w:rPr>
              <w:t>族</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户籍所在地</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政治面貌</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人员身份</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□职工</w:t>
            </w:r>
          </w:p>
          <w:p>
            <w:pPr>
              <w:spacing w:line="320" w:lineRule="exact"/>
              <w:jc w:val="center"/>
              <w:rPr>
                <w:bCs/>
              </w:rPr>
            </w:pPr>
            <w:r>
              <w:rPr>
                <w:rFonts w:hint="eastAsia" w:ascii="Times New Roman" w:hAnsi="Times New Roman" w:eastAsia="仿宋_GB2312" w:cs="仿宋_GB2312"/>
                <w:bCs/>
                <w:sz w:val="32"/>
                <w:lang w:bidi="ar"/>
              </w:rPr>
              <w:t>□学生</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学历</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bCs/>
              </w:rPr>
            </w:pPr>
            <w:r>
              <w:rPr>
                <w:rFonts w:hint="eastAsia" w:ascii="Times New Roman" w:hAnsi="Times New Roman" w:eastAsia="仿宋_GB2312" w:cs="仿宋_GB2312"/>
                <w:bCs/>
                <w:sz w:val="32"/>
                <w:lang w:bidi="ar"/>
              </w:rPr>
              <w:t>所从事职业</w:t>
            </w:r>
          </w:p>
          <w:p>
            <w:pPr>
              <w:spacing w:line="0" w:lineRule="atLeast"/>
              <w:jc w:val="center"/>
              <w:rPr>
                <w:bCs/>
              </w:rPr>
            </w:pPr>
            <w:r>
              <w:rPr>
                <w:rFonts w:hint="eastAsia" w:ascii="Times New Roman" w:hAnsi="Times New Roman" w:eastAsia="仿宋_GB2312" w:cs="仿宋_GB2312"/>
                <w:bCs/>
                <w:sz w:val="32"/>
                <w:lang w:bidi="ar"/>
              </w:rPr>
              <w:t>名称</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bCs/>
                <w:color w:val="00000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rFonts w:eastAsia="宋体"/>
                <w:bCs/>
              </w:rPr>
            </w:pPr>
            <w:r>
              <w:rPr>
                <w:rFonts w:hint="eastAsia" w:ascii="Times New Roman" w:hAnsi="Times New Roman" w:eastAsia="仿宋_GB2312" w:cs="仿宋_GB2312"/>
                <w:bCs/>
                <w:sz w:val="32"/>
                <w:lang w:bidi="ar"/>
              </w:rPr>
              <w:t>职业技能</w:t>
            </w:r>
          </w:p>
          <w:p>
            <w:pPr>
              <w:spacing w:line="0" w:lineRule="atLeast"/>
              <w:jc w:val="center"/>
              <w:rPr>
                <w:bCs/>
                <w:color w:val="000000"/>
              </w:rPr>
            </w:pPr>
            <w:r>
              <w:rPr>
                <w:rFonts w:hint="eastAsia" w:ascii="Times New Roman" w:hAnsi="Times New Roman" w:eastAsia="仿宋_GB2312" w:cs="仿宋_GB2312"/>
                <w:bCs/>
                <w:sz w:val="32"/>
                <w:lang w:bidi="ar"/>
              </w:rPr>
              <w:t>等级</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bCs/>
                <w:color w:val="000000"/>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bCs/>
                <w:color w:val="000000"/>
              </w:rPr>
            </w:pPr>
            <w:r>
              <w:rPr>
                <w:rFonts w:hint="eastAsia" w:ascii="Times New Roman" w:hAnsi="Times New Roman" w:eastAsia="仿宋_GB2312" w:cs="仿宋_GB2312"/>
                <w:bCs/>
                <w:color w:val="000000"/>
                <w:sz w:val="32"/>
                <w:lang w:bidi="ar"/>
              </w:rPr>
              <w:t>专业技术</w:t>
            </w:r>
          </w:p>
          <w:p>
            <w:pPr>
              <w:spacing w:line="0" w:lineRule="atLeast"/>
              <w:jc w:val="center"/>
              <w:rPr>
                <w:bCs/>
                <w:color w:val="000000"/>
              </w:rPr>
            </w:pPr>
            <w:r>
              <w:rPr>
                <w:rFonts w:hint="eastAsia" w:ascii="Times New Roman" w:hAnsi="Times New Roman" w:eastAsia="仿宋_GB2312" w:cs="仿宋_GB2312"/>
                <w:bCs/>
                <w:color w:val="000000"/>
                <w:sz w:val="32"/>
                <w:lang w:bidi="ar"/>
              </w:rPr>
              <w:t>等级</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jc w:val="center"/>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身份证号</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bCs/>
                <w:color w:val="FF0000"/>
              </w:rPr>
            </w:pPr>
            <w:r>
              <w:rPr>
                <w:rFonts w:hint="eastAsia" w:ascii="Times New Roman" w:hAnsi="Times New Roman" w:eastAsia="仿宋_GB2312" w:cs="仿宋_GB2312"/>
                <w:bCs/>
                <w:sz w:val="32"/>
                <w:lang w:bidi="ar"/>
              </w:rPr>
              <w:t>工作单位</w:t>
            </w:r>
            <w:r>
              <w:rPr>
                <w:rFonts w:ascii="Times New Roman" w:hAnsi="Times New Roman" w:eastAsia="仿宋_GB2312" w:cs="Times New Roman"/>
                <w:bCs/>
                <w:sz w:val="32"/>
                <w:lang w:bidi="ar"/>
              </w:rPr>
              <w:t>/</w:t>
            </w:r>
            <w:r>
              <w:rPr>
                <w:rFonts w:hint="eastAsia" w:ascii="Times New Roman" w:hAnsi="Times New Roman" w:eastAsia="仿宋_GB2312" w:cs="仿宋_GB2312"/>
                <w:bCs/>
                <w:sz w:val="32"/>
                <w:lang w:bidi="ar"/>
              </w:rPr>
              <w:t>就读院校</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通讯地址</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邮政编码</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36" w:leftChars="17"/>
              <w:jc w:val="center"/>
              <w:rPr>
                <w:bCs/>
              </w:rPr>
            </w:pPr>
            <w:r>
              <w:rPr>
                <w:rFonts w:hint="eastAsia" w:ascii="Times New Roman" w:hAnsi="Times New Roman" w:eastAsia="仿宋_GB2312" w:cs="仿宋_GB2312"/>
                <w:bCs/>
                <w:sz w:val="32"/>
                <w:lang w:bidi="ar"/>
              </w:rPr>
              <w:t>手机号码</w:t>
            </w:r>
          </w:p>
        </w:tc>
        <w:tc>
          <w:tcPr>
            <w:tcW w:w="4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r>
              <w:rPr>
                <w:rFonts w:hint="eastAsia" w:ascii="Times New Roman" w:hAnsi="Times New Roman" w:eastAsia="仿宋_GB2312" w:cs="仿宋_GB2312"/>
                <w:bCs/>
                <w:sz w:val="32"/>
                <w:lang w:bidi="ar"/>
              </w:rPr>
              <w:t>电子邮箱</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eastAsia="宋体"/>
                <w:bCs/>
              </w:rPr>
            </w:pPr>
            <w:r>
              <w:rPr>
                <w:rFonts w:hint="eastAsia" w:ascii="Times New Roman" w:hAnsi="Times New Roman" w:eastAsia="仿宋_GB2312" w:cs="仿宋_GB2312"/>
                <w:bCs/>
                <w:sz w:val="32"/>
                <w:lang w:bidi="ar"/>
              </w:rPr>
              <w:t>承诺书</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tcPr>
          <w:p>
            <w:pPr>
              <w:pStyle w:val="13"/>
              <w:widowControl/>
              <w:spacing w:line="0" w:lineRule="atLeast"/>
              <w:jc w:val="left"/>
              <w:rPr>
                <w:rFonts w:hint="default" w:ascii="Times New Roman" w:hAnsi="Times New Roman" w:eastAsia="仿宋_GB2312"/>
                <w:b/>
                <w:bCs/>
                <w:color w:val="000000"/>
                <w:sz w:val="24"/>
                <w:szCs w:val="24"/>
                <w:lang w:eastAsia="zh-TW"/>
              </w:rPr>
            </w:pPr>
          </w:p>
          <w:p>
            <w:pPr>
              <w:pStyle w:val="13"/>
              <w:widowControl/>
              <w:spacing w:line="0" w:lineRule="atLeast"/>
              <w:ind w:firstLine="480" w:firstLineChars="200"/>
              <w:jc w:val="left"/>
              <w:rPr>
                <w:rFonts w:hint="default" w:ascii="Times New Roman" w:hAnsi="Times New Roman" w:eastAsia="仿宋_GB2312"/>
                <w:color w:val="000000"/>
                <w:sz w:val="24"/>
                <w:szCs w:val="24"/>
              </w:rPr>
            </w:pPr>
            <w:r>
              <w:rPr>
                <w:rFonts w:ascii="Times New Roman" w:hAnsi="Times New Roman" w:eastAsia="仿宋_GB2312"/>
                <w:color w:val="000000"/>
                <w:sz w:val="24"/>
                <w:szCs w:val="24"/>
                <w:lang w:eastAsia="zh-TW"/>
              </w:rPr>
              <w:t>本人已认真阅读并了解本次</w:t>
            </w:r>
            <w:r>
              <w:rPr>
                <w:rFonts w:ascii="Times New Roman" w:hAnsi="Times New Roman" w:eastAsia="仿宋_GB2312"/>
                <w:color w:val="000000"/>
                <w:sz w:val="24"/>
                <w:szCs w:val="24"/>
              </w:rPr>
              <w:t>竞赛</w:t>
            </w:r>
            <w:r>
              <w:rPr>
                <w:rFonts w:ascii="Times New Roman" w:hAnsi="Times New Roman" w:eastAsia="仿宋_GB2312"/>
                <w:color w:val="000000"/>
                <w:sz w:val="24"/>
                <w:szCs w:val="24"/>
                <w:lang w:eastAsia="zh-TW"/>
              </w:rPr>
              <w:t>的报名和参赛的全部内容，</w:t>
            </w:r>
            <w:r>
              <w:rPr>
                <w:rFonts w:ascii="Times New Roman" w:hAnsi="Times New Roman" w:eastAsia="仿宋_GB2312"/>
                <w:color w:val="000000"/>
                <w:sz w:val="24"/>
                <w:szCs w:val="24"/>
              </w:rPr>
              <w:t>本人承诺</w:t>
            </w:r>
            <w:r>
              <w:rPr>
                <w:rFonts w:ascii="Times New Roman" w:hAnsi="Times New Roman" w:eastAsia="仿宋_GB2312"/>
                <w:color w:val="000000"/>
                <w:sz w:val="24"/>
                <w:szCs w:val="24"/>
                <w:lang w:eastAsia="zh-TW"/>
              </w:rPr>
              <w:t>以上填报信息完全真实</w:t>
            </w:r>
            <w:r>
              <w:rPr>
                <w:rFonts w:ascii="Times New Roman" w:hAnsi="Times New Roman" w:eastAsia="仿宋_GB2312"/>
                <w:color w:val="000000"/>
                <w:sz w:val="24"/>
                <w:szCs w:val="24"/>
              </w:rPr>
              <w:t>。</w:t>
            </w:r>
            <w:r>
              <w:rPr>
                <w:rFonts w:ascii="Times New Roman" w:hAnsi="Times New Roman" w:eastAsia="仿宋_GB2312"/>
                <w:color w:val="000000"/>
                <w:sz w:val="24"/>
                <w:szCs w:val="24"/>
                <w:lang w:eastAsia="zh-TW"/>
              </w:rPr>
              <w:t>同时我完全同意并自愿遵守</w:t>
            </w:r>
            <w:r>
              <w:rPr>
                <w:rFonts w:ascii="Times New Roman" w:hAnsi="Times New Roman" w:eastAsia="仿宋_GB2312"/>
                <w:color w:val="000000"/>
                <w:sz w:val="24"/>
                <w:szCs w:val="24"/>
              </w:rPr>
              <w:t>竞赛</w:t>
            </w:r>
            <w:r>
              <w:rPr>
                <w:rFonts w:ascii="Times New Roman" w:hAnsi="Times New Roman" w:eastAsia="仿宋_GB2312"/>
                <w:color w:val="000000"/>
                <w:sz w:val="24"/>
                <w:szCs w:val="24"/>
                <w:lang w:eastAsia="zh-TW"/>
              </w:rPr>
              <w:t>的全部须知和规则</w:t>
            </w:r>
            <w:r>
              <w:rPr>
                <w:rFonts w:ascii="Times New Roman" w:hAnsi="Times New Roman" w:eastAsia="仿宋_GB2312"/>
                <w:color w:val="000000"/>
                <w:sz w:val="24"/>
                <w:szCs w:val="24"/>
              </w:rPr>
              <w:t>。承诺严格遵守竞赛规程、竞赛规则，尊重对手、服从裁判及赛事主办单位管理，如有</w:t>
            </w:r>
            <w:r>
              <w:rPr>
                <w:rFonts w:ascii="Times New Roman" w:hAnsi="Times New Roman" w:eastAsia="仿宋_GB2312"/>
                <w:color w:val="000000"/>
                <w:sz w:val="24"/>
                <w:szCs w:val="24"/>
                <w:lang w:eastAsia="zh-TW"/>
              </w:rPr>
              <w:t>因</w:t>
            </w:r>
            <w:r>
              <w:rPr>
                <w:rFonts w:ascii="Times New Roman" w:hAnsi="Times New Roman" w:eastAsia="仿宋_GB2312"/>
                <w:color w:val="000000"/>
                <w:sz w:val="24"/>
                <w:szCs w:val="24"/>
              </w:rPr>
              <w:t>采用</w:t>
            </w:r>
            <w:r>
              <w:rPr>
                <w:rFonts w:ascii="Times New Roman" w:hAnsi="Times New Roman" w:eastAsia="仿宋_GB2312"/>
                <w:color w:val="000000"/>
                <w:sz w:val="24"/>
                <w:szCs w:val="24"/>
                <w:lang w:eastAsia="zh-TW"/>
              </w:rPr>
              <w:t>不正当手段而产生的一切后果由我本人承担</w:t>
            </w:r>
            <w:r>
              <w:rPr>
                <w:rFonts w:ascii="Times New Roman" w:hAnsi="Times New Roman" w:eastAsia="仿宋_GB2312"/>
                <w:color w:val="000000"/>
                <w:sz w:val="24"/>
                <w:szCs w:val="24"/>
              </w:rPr>
              <w:t>。特此承诺。</w:t>
            </w:r>
          </w:p>
          <w:p>
            <w:pPr>
              <w:pStyle w:val="13"/>
              <w:widowControl/>
              <w:spacing w:line="0" w:lineRule="atLeast"/>
              <w:ind w:firstLine="480" w:firstLineChars="200"/>
              <w:jc w:val="center"/>
              <w:rPr>
                <w:rFonts w:hint="default" w:ascii="Times New Roman" w:hAnsi="Times New Roman" w:eastAsia="仿宋_GB2312"/>
                <w:color w:val="000000"/>
                <w:sz w:val="24"/>
                <w:szCs w:val="24"/>
              </w:rPr>
            </w:pPr>
          </w:p>
          <w:p>
            <w:pPr>
              <w:spacing w:line="320" w:lineRule="exact"/>
              <w:ind w:firstLine="2880" w:firstLineChars="1200"/>
              <w:rPr>
                <w:bCs/>
              </w:rPr>
            </w:pPr>
            <w:r>
              <w:rPr>
                <w:rFonts w:hint="eastAsia" w:ascii="Times New Roman" w:hAnsi="Times New Roman" w:eastAsia="仿宋_GB2312" w:cs="仿宋_GB2312"/>
                <w:color w:val="000000"/>
                <w:sz w:val="24"/>
                <w:lang w:bidi="ar"/>
              </w:rPr>
              <w:t>签名：</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年</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月</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日</w:t>
            </w:r>
            <w:r>
              <w:rPr>
                <w:rFonts w:ascii="Times New Roman" w:hAnsi="Times New Roman" w:eastAsia="仿宋_GB2312" w:cs="Times New Roman"/>
                <w:bCs/>
                <w:sz w:val="32"/>
                <w:lang w:bidi="ar"/>
              </w:rPr>
              <w:t xml:space="preserve">                        </w:t>
            </w:r>
          </w:p>
        </w:tc>
      </w:tr>
    </w:tbl>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3E5277-5940-41E5-ADA8-39B787EF07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BEF769-56BA-48FD-851A-722E06351B4F}"/>
  </w:font>
  <w:font w:name="华康简标题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4D820D9-1BC1-4D60-8777-D3381572D6F1}"/>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A2475741-583C-4E3B-B10B-9B9850815942}"/>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embedRegular r:id="rId5" w:fontKey="{E37CC160-7F5A-489E-A531-9C7A3BB218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11750"/>
    <w:multiLevelType w:val="singleLevel"/>
    <w:tmpl w:val="0B311750"/>
    <w:lvl w:ilvl="0" w:tentative="0">
      <w:start w:val="1"/>
      <w:numFmt w:val="chineseCounting"/>
      <w:suff w:val="nothing"/>
      <w:lvlText w:val="（%1）"/>
      <w:lvlJc w:val="left"/>
      <w:pPr>
        <w:ind w:left="10"/>
      </w:pPr>
      <w:rPr>
        <w:rFonts w:hint="eastAsia"/>
      </w:rPr>
    </w:lvl>
  </w:abstractNum>
  <w:abstractNum w:abstractNumId="1">
    <w:nsid w:val="14257BA6"/>
    <w:multiLevelType w:val="singleLevel"/>
    <w:tmpl w:val="14257BA6"/>
    <w:lvl w:ilvl="0" w:tentative="0">
      <w:start w:val="1"/>
      <w:numFmt w:val="chineseCounting"/>
      <w:suff w:val="nothing"/>
      <w:lvlText w:val="（%1）"/>
      <w:lvlJc w:val="left"/>
      <w:pPr>
        <w:ind w:left="10"/>
      </w:pPr>
      <w:rPr>
        <w:rFonts w:hint="eastAsia"/>
      </w:rPr>
    </w:lvl>
  </w:abstractNum>
  <w:abstractNum w:abstractNumId="2">
    <w:nsid w:val="14DF9707"/>
    <w:multiLevelType w:val="singleLevel"/>
    <w:tmpl w:val="14DF9707"/>
    <w:lvl w:ilvl="0" w:tentative="0">
      <w:start w:val="1"/>
      <w:numFmt w:val="chineseCounting"/>
      <w:suff w:val="nothing"/>
      <w:lvlText w:val="（%1）"/>
      <w:lvlJc w:val="left"/>
      <w:rPr>
        <w:rFonts w:hint="eastAsia"/>
      </w:rPr>
    </w:lvl>
  </w:abstractNum>
  <w:abstractNum w:abstractNumId="3">
    <w:nsid w:val="29CCF5FE"/>
    <w:multiLevelType w:val="singleLevel"/>
    <w:tmpl w:val="29CCF5FE"/>
    <w:lvl w:ilvl="0" w:tentative="0">
      <w:start w:val="1"/>
      <w:numFmt w:val="chineseCounting"/>
      <w:suff w:val="nothing"/>
      <w:lvlText w:val="%1、"/>
      <w:lvlJc w:val="left"/>
      <w:rPr>
        <w:rFonts w:hint="eastAsia" w:ascii="仿宋" w:hAnsi="仿宋" w:eastAsia="仿宋"/>
        <w:b/>
        <w:bCs/>
        <w:sz w:val="28"/>
        <w:szCs w:val="28"/>
        <w:lang w:val="en-US"/>
      </w:rPr>
    </w:lvl>
  </w:abstractNum>
  <w:abstractNum w:abstractNumId="4">
    <w:nsid w:val="2EC21099"/>
    <w:multiLevelType w:val="singleLevel"/>
    <w:tmpl w:val="2EC21099"/>
    <w:lvl w:ilvl="0" w:tentative="0">
      <w:start w:val="1"/>
      <w:numFmt w:val="chineseCounting"/>
      <w:suff w:val="nothing"/>
      <w:lvlText w:val="（%1）"/>
      <w:lvlJc w:val="left"/>
      <w:pPr>
        <w:ind w:left="10"/>
      </w:pPr>
      <w:rPr>
        <w:rFonts w:hint="eastAsia"/>
      </w:rPr>
    </w:lvl>
  </w:abstractNum>
  <w:abstractNum w:abstractNumId="5">
    <w:nsid w:val="4CBA77FA"/>
    <w:multiLevelType w:val="singleLevel"/>
    <w:tmpl w:val="4CBA77FA"/>
    <w:lvl w:ilvl="0" w:tentative="0">
      <w:start w:val="1"/>
      <w:numFmt w:val="chineseCounting"/>
      <w:suff w:val="nothing"/>
      <w:lvlText w:val="（%1）"/>
      <w:lvlJc w:val="left"/>
      <w:pPr>
        <w:ind w:left="10"/>
      </w:pPr>
      <w:rPr>
        <w:rFonts w:hint="eastAsia"/>
      </w:rPr>
    </w:lvl>
  </w:abstractNum>
  <w:abstractNum w:abstractNumId="6">
    <w:nsid w:val="7DF65F4C"/>
    <w:multiLevelType w:val="multilevel"/>
    <w:tmpl w:val="7DF65F4C"/>
    <w:lvl w:ilvl="0" w:tentative="0">
      <w:start w:val="1"/>
      <w:numFmt w:val="none"/>
      <w:pStyle w:val="4"/>
      <w:suff w:val="nothing"/>
      <w:lvlText w:val=""/>
      <w:lvlJc w:val="left"/>
      <w:pPr>
        <w:ind w:left="0" w:firstLine="0"/>
      </w:pPr>
    </w:lvl>
    <w:lvl w:ilvl="1" w:tentative="0">
      <w:start w:val="0"/>
      <w:numFmt w:val="decimal"/>
      <w:lvlText w:val="%2"/>
      <w:lvlJc w:val="left"/>
      <w:pPr>
        <w:ind w:left="0" w:firstLine="0"/>
      </w:pPr>
      <w:rPr>
        <w:rFonts w:hint="eastAsia" w:ascii="宋体" w:hAnsi="Times New Roman" w:eastAsia="宋体" w:cs="宋体"/>
      </w:rPr>
    </w:lvl>
    <w:lvl w:ilvl="2" w:tentative="0">
      <w:start w:val="0"/>
      <w:numFmt w:val="decimal"/>
      <w:lvlText w:val="%3"/>
      <w:lvlJc w:val="left"/>
      <w:pPr>
        <w:ind w:left="0" w:firstLine="0"/>
      </w:pPr>
      <w:rPr>
        <w:rFonts w:hint="eastAsia" w:ascii="宋体" w:hAnsi="Times New Roman" w:eastAsia="宋体" w:cs="宋体"/>
      </w:rPr>
    </w:lvl>
    <w:lvl w:ilvl="3" w:tentative="0">
      <w:start w:val="0"/>
      <w:numFmt w:val="decimal"/>
      <w:lvlText w:val="%4"/>
      <w:lvlJc w:val="left"/>
      <w:pPr>
        <w:ind w:left="0" w:firstLine="0"/>
      </w:pPr>
      <w:rPr>
        <w:rFonts w:hint="eastAsia" w:ascii="宋体" w:hAnsi="Times New Roman" w:eastAsia="宋体" w:cs="宋体"/>
      </w:rPr>
    </w:lvl>
    <w:lvl w:ilvl="4" w:tentative="0">
      <w:start w:val="0"/>
      <w:numFmt w:val="decimal"/>
      <w:lvlText w:val="%5"/>
      <w:lvlJc w:val="left"/>
      <w:pPr>
        <w:ind w:left="0" w:firstLine="0"/>
      </w:pPr>
      <w:rPr>
        <w:rFonts w:hint="eastAsia" w:ascii="宋体" w:hAnsi="Times New Roman" w:eastAsia="宋体" w:cs="宋体"/>
      </w:rPr>
    </w:lvl>
    <w:lvl w:ilvl="5" w:tentative="0">
      <w:start w:val="0"/>
      <w:numFmt w:val="decimal"/>
      <w:lvlText w:val="%6"/>
      <w:lvlJc w:val="left"/>
      <w:pPr>
        <w:ind w:left="0" w:firstLine="0"/>
      </w:pPr>
      <w:rPr>
        <w:rFonts w:hint="eastAsia" w:ascii="宋体" w:hAnsi="Times New Roman" w:eastAsia="宋体" w:cs="宋体"/>
      </w:rPr>
    </w:lvl>
    <w:lvl w:ilvl="6" w:tentative="0">
      <w:start w:val="0"/>
      <w:numFmt w:val="decimal"/>
      <w:lvlText w:val="%7"/>
      <w:lvlJc w:val="left"/>
      <w:pPr>
        <w:ind w:left="0" w:firstLine="0"/>
      </w:pPr>
      <w:rPr>
        <w:rFonts w:hint="eastAsia" w:ascii="宋体" w:hAnsi="Times New Roman" w:eastAsia="宋体" w:cs="宋体"/>
      </w:rPr>
    </w:lvl>
    <w:lvl w:ilvl="7" w:tentative="0">
      <w:start w:val="0"/>
      <w:numFmt w:val="decimal"/>
      <w:lvlText w:val="%8"/>
      <w:lvlJc w:val="left"/>
      <w:pPr>
        <w:ind w:left="0" w:firstLine="0"/>
      </w:pPr>
      <w:rPr>
        <w:rFonts w:hint="eastAsia" w:ascii="宋体" w:hAnsi="Times New Roman" w:eastAsia="宋体" w:cs="宋体"/>
      </w:rPr>
    </w:lvl>
    <w:lvl w:ilvl="8" w:tentative="0">
      <w:start w:val="0"/>
      <w:numFmt w:val="decimal"/>
      <w:lvlText w:val="%9"/>
      <w:lvlJc w:val="left"/>
      <w:pPr>
        <w:ind w:left="0" w:firstLine="0"/>
      </w:pPr>
      <w:rPr>
        <w:rFonts w:hint="eastAsia" w:ascii="宋体" w:hAnsi="Times New Roman" w:eastAsia="宋体" w:cs="宋体"/>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M3OTRmZDc1ODExNzI4NmZjMzM4OGU5MzdhMmYifQ=="/>
  </w:docVars>
  <w:rsids>
    <w:rsidRoot w:val="00AD7DB0"/>
    <w:rsid w:val="000C718D"/>
    <w:rsid w:val="0055322C"/>
    <w:rsid w:val="005F13CF"/>
    <w:rsid w:val="00776E84"/>
    <w:rsid w:val="00AA366F"/>
    <w:rsid w:val="00AD7DB0"/>
    <w:rsid w:val="00BE6D94"/>
    <w:rsid w:val="00D054EC"/>
    <w:rsid w:val="00E96C98"/>
    <w:rsid w:val="00FA17B2"/>
    <w:rsid w:val="00FB3AA2"/>
    <w:rsid w:val="068E71A6"/>
    <w:rsid w:val="077324C8"/>
    <w:rsid w:val="1329346A"/>
    <w:rsid w:val="17534BDF"/>
    <w:rsid w:val="227A3ED0"/>
    <w:rsid w:val="22CA081B"/>
    <w:rsid w:val="279405E5"/>
    <w:rsid w:val="294819CE"/>
    <w:rsid w:val="2AD91D6A"/>
    <w:rsid w:val="2CFB196A"/>
    <w:rsid w:val="2EDF37D5"/>
    <w:rsid w:val="32D31F81"/>
    <w:rsid w:val="336B1505"/>
    <w:rsid w:val="337B6CFC"/>
    <w:rsid w:val="33C974BC"/>
    <w:rsid w:val="33ED790F"/>
    <w:rsid w:val="38464DF0"/>
    <w:rsid w:val="3A0023F1"/>
    <w:rsid w:val="3C082713"/>
    <w:rsid w:val="41BD2B99"/>
    <w:rsid w:val="4465484D"/>
    <w:rsid w:val="49171BE9"/>
    <w:rsid w:val="5C9D7C57"/>
    <w:rsid w:val="66B56616"/>
    <w:rsid w:val="66CD6619"/>
    <w:rsid w:val="6F110999"/>
    <w:rsid w:val="72891509"/>
    <w:rsid w:val="77291FD4"/>
    <w:rsid w:val="7EF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0"/>
    <w:qFormat/>
    <w:uiPriority w:val="0"/>
    <w:pPr>
      <w:keepNext/>
      <w:keepLines/>
      <w:widowControl/>
      <w:numPr>
        <w:ilvl w:val="0"/>
        <w:numId w:val="1"/>
      </w:numPr>
      <w:adjustRightInd w:val="0"/>
      <w:spacing w:line="580" w:lineRule="atLeast"/>
      <w:jc w:val="center"/>
      <w:outlineLvl w:val="0"/>
    </w:pPr>
    <w:rPr>
      <w:rFonts w:ascii="Times New Roman" w:hAnsi="Times New Roman" w:eastAsia="华康简标题宋" w:cs="Times New Roman"/>
      <w:kern w:val="44"/>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9"/>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ascii="Calibri" w:hAnsi="Calibri" w:eastAsia="宋体"/>
    </w:rPr>
  </w:style>
  <w:style w:type="paragraph" w:styleId="5">
    <w:name w:val="Body Text"/>
    <w:basedOn w:val="1"/>
    <w:link w:val="12"/>
    <w:qFormat/>
    <w:uiPriority w:val="0"/>
    <w:pPr>
      <w:spacing w:after="120"/>
    </w:p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脚 字符"/>
    <w:basedOn w:val="8"/>
    <w:link w:val="2"/>
    <w:qFormat/>
    <w:uiPriority w:val="0"/>
    <w:rPr>
      <w:rFonts w:hint="eastAsia" w:ascii="仿宋_GB2312" w:eastAsia="仿宋_GB2312" w:cs="仿宋_GB2312"/>
      <w:kern w:val="2"/>
      <w:sz w:val="18"/>
      <w:szCs w:val="18"/>
    </w:rPr>
  </w:style>
  <w:style w:type="character" w:customStyle="1" w:styleId="10">
    <w:name w:val="标题 1 字符"/>
    <w:basedOn w:val="8"/>
    <w:link w:val="4"/>
    <w:qFormat/>
    <w:uiPriority w:val="0"/>
    <w:rPr>
      <w:rFonts w:hint="eastAsia" w:ascii="华康简标题宋" w:hAnsi="华康简标题宋" w:eastAsia="华康简标题宋" w:cs="华康简标题宋"/>
      <w:kern w:val="44"/>
      <w:sz w:val="36"/>
    </w:rPr>
  </w:style>
  <w:style w:type="paragraph" w:customStyle="1" w:styleId="11">
    <w:name w:val="正文首行缩进1"/>
    <w:basedOn w:val="5"/>
    <w:qFormat/>
    <w:uiPriority w:val="0"/>
    <w:pPr>
      <w:spacing w:after="0" w:line="560" w:lineRule="exact"/>
      <w:ind w:firstLine="721" w:firstLineChars="200"/>
    </w:pPr>
    <w:rPr>
      <w:rFonts w:hint="eastAsia" w:ascii="仿宋_GB2312" w:hAnsi="Times New Roman" w:eastAsia="方正仿宋_GBK" w:cs="Times New Roman"/>
      <w:sz w:val="32"/>
    </w:rPr>
  </w:style>
  <w:style w:type="character" w:customStyle="1" w:styleId="12">
    <w:name w:val="正文文本 字符"/>
    <w:basedOn w:val="8"/>
    <w:link w:val="5"/>
    <w:qFormat/>
    <w:uiPriority w:val="0"/>
    <w:rPr>
      <w:rFonts w:hint="eastAsia" w:ascii="仿宋_GB2312" w:eastAsia="仿宋_GB2312" w:cs="仿宋_GB2312"/>
      <w:kern w:val="2"/>
      <w:sz w:val="32"/>
      <w:szCs w:val="24"/>
    </w:rPr>
  </w:style>
  <w:style w:type="paragraph" w:customStyle="1" w:styleId="13">
    <w:name w:val="Other|1"/>
    <w:basedOn w:val="1"/>
    <w:qFormat/>
    <w:uiPriority w:val="0"/>
    <w:rPr>
      <w:rFonts w:hint="eastAsia" w:ascii="宋体" w:hAnsi="宋体" w:eastAsia="宋体" w:cs="Times New Roman"/>
      <w:szCs w:val="20"/>
    </w:rPr>
  </w:style>
  <w:style w:type="character" w:customStyle="1" w:styleId="14">
    <w:name w:val="页眉 字符"/>
    <w:basedOn w:val="8"/>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2264</Words>
  <Characters>2370</Characters>
  <Lines>19</Lines>
  <Paragraphs>5</Paragraphs>
  <TotalTime>1</TotalTime>
  <ScaleCrop>false</ScaleCrop>
  <LinksUpToDate>false</LinksUpToDate>
  <CharactersWithSpaces>2582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2022-08-24T02:49:00Z</dcterms:created>
  <dc:creator>13421</dc:creator>
  <cp:lastModifiedBy>L Wヾ</cp:lastModifiedBy>
  <dcterms:modified xsi:type="dcterms:W3CDTF">2022-08-25T08:45:53Z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67A711C576B34EC69B084A4B79CEF8A3</vt:lpwstr>
  </property>
</Properties>
</file>